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4F82F" w14:textId="5B0C1FBD" w:rsidR="002B42E1" w:rsidRPr="00C10091" w:rsidRDefault="00CF7BBC" w:rsidP="002E2489">
      <w:pPr>
        <w:pStyle w:val="BodyText2"/>
        <w:rPr>
          <w:rFonts w:cs="Arial"/>
          <w:b/>
          <w:color w:val="auto"/>
          <w:sz w:val="22"/>
          <w:szCs w:val="22"/>
          <w:u w:val="none"/>
        </w:rPr>
      </w:pPr>
      <w:r w:rsidRPr="00C10091">
        <w:rPr>
          <w:rFonts w:cs="Arial"/>
          <w:b/>
          <w:color w:val="auto"/>
          <w:sz w:val="22"/>
          <w:szCs w:val="22"/>
          <w:u w:val="none"/>
        </w:rPr>
        <w:t>Per Commission Rule 515-7-5-.07, t</w:t>
      </w:r>
      <w:r w:rsidR="002B42E1" w:rsidRPr="00C10091">
        <w:rPr>
          <w:rFonts w:cs="Arial"/>
          <w:b/>
          <w:color w:val="auto"/>
          <w:sz w:val="22"/>
          <w:szCs w:val="22"/>
          <w:u w:val="none"/>
        </w:rPr>
        <w:t xml:space="preserve">he EDC shall include the following minimum filing requirements in its Annual USF Facilities Expansion Plan filing: </w:t>
      </w:r>
    </w:p>
    <w:p w14:paraId="05E4F830" w14:textId="77777777" w:rsidR="002B42E1" w:rsidRDefault="002B42E1" w:rsidP="002E2489">
      <w:pPr>
        <w:pStyle w:val="BodyText2"/>
        <w:ind w:left="1440" w:hanging="1440"/>
        <w:rPr>
          <w:rFonts w:cs="Arial"/>
          <w:b/>
          <w:color w:val="auto"/>
          <w:sz w:val="22"/>
          <w:szCs w:val="22"/>
          <w:u w:val="none"/>
        </w:rPr>
      </w:pPr>
    </w:p>
    <w:tbl>
      <w:tblPr>
        <w:tblStyle w:val="TableGrid"/>
        <w:tblW w:w="0" w:type="auto"/>
        <w:tblInd w:w="622" w:type="dxa"/>
        <w:tblLook w:val="04A0" w:firstRow="1" w:lastRow="0" w:firstColumn="1" w:lastColumn="0" w:noHBand="0" w:noVBand="1"/>
      </w:tblPr>
      <w:tblGrid>
        <w:gridCol w:w="1106"/>
        <w:gridCol w:w="7030"/>
      </w:tblGrid>
      <w:tr w:rsidR="00DA4620" w14:paraId="05E4F834" w14:textId="77777777" w:rsidTr="00DA4620">
        <w:tc>
          <w:tcPr>
            <w:tcW w:w="1106" w:type="dxa"/>
          </w:tcPr>
          <w:p w14:paraId="05E4F831" w14:textId="77777777" w:rsidR="00DA4620" w:rsidRDefault="00DA4620" w:rsidP="002E2489">
            <w:pPr>
              <w:pStyle w:val="BodyText2"/>
              <w:rPr>
                <w:rFonts w:cs="Arial"/>
                <w:b/>
                <w:color w:val="auto"/>
                <w:sz w:val="22"/>
                <w:szCs w:val="22"/>
                <w:u w:val="none"/>
              </w:rPr>
            </w:pPr>
          </w:p>
        </w:tc>
        <w:tc>
          <w:tcPr>
            <w:tcW w:w="7030" w:type="dxa"/>
          </w:tcPr>
          <w:p w14:paraId="61BCF149" w14:textId="5A9FBFF0" w:rsidR="00204103" w:rsidRPr="00204103" w:rsidRDefault="00204103" w:rsidP="00204103">
            <w:pPr>
              <w:pStyle w:val="BodyText2"/>
              <w:numPr>
                <w:ilvl w:val="0"/>
                <w:numId w:val="17"/>
              </w:numPr>
              <w:rPr>
                <w:rFonts w:cs="Arial"/>
                <w:b/>
                <w:color w:val="auto"/>
                <w:sz w:val="22"/>
                <w:szCs w:val="22"/>
                <w:u w:val="none"/>
              </w:rPr>
            </w:pPr>
            <w:r>
              <w:rPr>
                <w:rFonts w:cs="Arial"/>
                <w:b/>
                <w:color w:val="auto"/>
                <w:sz w:val="22"/>
                <w:szCs w:val="22"/>
                <w:u w:val="none"/>
              </w:rPr>
              <w:t>A</w:t>
            </w:r>
            <w:r w:rsidRPr="00204103">
              <w:rPr>
                <w:rFonts w:cs="Arial"/>
                <w:b/>
                <w:color w:val="auto"/>
                <w:sz w:val="22"/>
                <w:szCs w:val="22"/>
                <w:u w:val="none"/>
              </w:rPr>
              <w:t xml:space="preserve"> detailed written techn</w:t>
            </w:r>
            <w:r>
              <w:rPr>
                <w:rFonts w:cs="Arial"/>
                <w:b/>
                <w:color w:val="auto"/>
                <w:sz w:val="22"/>
                <w:szCs w:val="22"/>
                <w:u w:val="none"/>
              </w:rPr>
              <w:t>ical description of the project</w:t>
            </w:r>
            <w:r w:rsidRPr="00204103">
              <w:rPr>
                <w:rFonts w:cs="Arial"/>
                <w:b/>
                <w:color w:val="auto"/>
                <w:sz w:val="22"/>
                <w:szCs w:val="22"/>
                <w:u w:val="none"/>
              </w:rPr>
              <w:t xml:space="preserve">(s). The technical description will include, but not be limited to, a discussion of the type, size, and length of the proposed facilities and the proposed route and the community and/or company that will be served. The technical description will affirmatively state if a proposed approach main line-extension is new main or an extension or expansion of existing main as defined in 515-7-5-.01(j)(k). There will be a discussion of the type and size of main proposed to be replaced. The technical description will affirmatively state if the EDC is or is not certificated to serve in the counties where the facilities will be constructed. </w:t>
            </w:r>
          </w:p>
          <w:p w14:paraId="05E4F833" w14:textId="77777777" w:rsidR="00DA4620" w:rsidRDefault="00DA4620" w:rsidP="00204103">
            <w:pPr>
              <w:pStyle w:val="BodyText2"/>
              <w:rPr>
                <w:rFonts w:cs="Arial"/>
                <w:b/>
                <w:color w:val="auto"/>
                <w:sz w:val="22"/>
                <w:szCs w:val="22"/>
                <w:u w:val="none"/>
              </w:rPr>
            </w:pPr>
          </w:p>
        </w:tc>
      </w:tr>
    </w:tbl>
    <w:p w14:paraId="05E4F835" w14:textId="71398CA4" w:rsidR="00DA4620" w:rsidRDefault="00DA4620" w:rsidP="002E2489">
      <w:pPr>
        <w:pStyle w:val="BodyText2"/>
        <w:ind w:left="1440" w:hanging="1440"/>
        <w:rPr>
          <w:rFonts w:cs="Arial"/>
          <w:b/>
          <w:color w:val="auto"/>
          <w:sz w:val="22"/>
          <w:szCs w:val="22"/>
          <w:u w:val="none"/>
        </w:rPr>
      </w:pPr>
    </w:p>
    <w:p w14:paraId="47D55A0D" w14:textId="77777777" w:rsidR="00082389" w:rsidRDefault="00082389" w:rsidP="002E2489">
      <w:pPr>
        <w:pStyle w:val="BodyText2"/>
        <w:ind w:left="1440" w:hanging="1440"/>
        <w:rPr>
          <w:rFonts w:cs="Arial"/>
          <w:b/>
          <w:color w:val="auto"/>
          <w:sz w:val="22"/>
          <w:szCs w:val="22"/>
          <w:u w:val="none"/>
        </w:rPr>
      </w:pPr>
    </w:p>
    <w:p w14:paraId="05C49771" w14:textId="77B21BA2" w:rsidR="00302B97" w:rsidRDefault="00302B97" w:rsidP="002E2489">
      <w:pPr>
        <w:pStyle w:val="BodyText2"/>
        <w:ind w:left="1440" w:hanging="1440"/>
        <w:rPr>
          <w:rFonts w:cs="Arial"/>
          <w:b/>
          <w:color w:val="auto"/>
          <w:sz w:val="22"/>
          <w:szCs w:val="22"/>
          <w:u w:val="none"/>
        </w:rPr>
      </w:pPr>
      <w:r>
        <w:rPr>
          <w:rFonts w:cs="Arial"/>
          <w:b/>
          <w:color w:val="auto"/>
          <w:sz w:val="22"/>
          <w:szCs w:val="22"/>
          <w:u w:val="none"/>
        </w:rPr>
        <w:t>Glynn County #1</w:t>
      </w:r>
    </w:p>
    <w:p w14:paraId="2F1B0B97" w14:textId="6489962B" w:rsidR="00204103" w:rsidRDefault="00204103" w:rsidP="002E2489">
      <w:pPr>
        <w:pStyle w:val="BodyText2"/>
        <w:ind w:left="1440" w:hanging="1440"/>
        <w:rPr>
          <w:rFonts w:cs="Arial"/>
          <w:b/>
          <w:color w:val="auto"/>
          <w:sz w:val="22"/>
          <w:szCs w:val="22"/>
          <w:u w:val="none"/>
        </w:rPr>
      </w:pPr>
    </w:p>
    <w:p w14:paraId="3B6DD19F" w14:textId="4CAF0701" w:rsidR="00012DC7" w:rsidRDefault="00012DC7" w:rsidP="00012DC7">
      <w:pPr>
        <w:pStyle w:val="BodyText2"/>
        <w:rPr>
          <w:rFonts w:cs="Arial"/>
          <w:bCs/>
          <w:color w:val="auto"/>
          <w:sz w:val="22"/>
          <w:szCs w:val="22"/>
          <w:u w:val="none"/>
        </w:rPr>
      </w:pPr>
      <w:r>
        <w:rPr>
          <w:rFonts w:cs="Arial"/>
          <w:bCs/>
          <w:color w:val="auto"/>
          <w:sz w:val="22"/>
          <w:szCs w:val="22"/>
          <w:u w:val="none"/>
        </w:rPr>
        <w:t xml:space="preserve">This project proposes to serve </w:t>
      </w:r>
      <w:r w:rsidR="000F2898">
        <w:rPr>
          <w:rFonts w:cs="Arial"/>
          <w:bCs/>
          <w:color w:val="auto"/>
          <w:sz w:val="22"/>
          <w:szCs w:val="22"/>
          <w:u w:val="none"/>
        </w:rPr>
        <w:t>residential homes in Glynn County. There are 280 new homes that request natural gas service or conversion to natural gas in this residential neighborhood.</w:t>
      </w:r>
    </w:p>
    <w:p w14:paraId="13A54364" w14:textId="77777777" w:rsidR="00012DC7" w:rsidRDefault="00012DC7" w:rsidP="00012DC7">
      <w:pPr>
        <w:pStyle w:val="BodyText2"/>
        <w:rPr>
          <w:rFonts w:cs="Arial"/>
          <w:bCs/>
          <w:color w:val="auto"/>
          <w:sz w:val="22"/>
          <w:szCs w:val="22"/>
          <w:u w:val="none"/>
        </w:rPr>
      </w:pPr>
    </w:p>
    <w:p w14:paraId="4D39C121" w14:textId="3DEC3CE1" w:rsidR="0032336E" w:rsidRDefault="00012DC7" w:rsidP="00012DC7">
      <w:pPr>
        <w:pStyle w:val="BodyText2"/>
        <w:rPr>
          <w:rFonts w:cs="Arial"/>
          <w:bCs/>
          <w:color w:val="auto"/>
          <w:sz w:val="22"/>
          <w:szCs w:val="22"/>
          <w:u w:val="none"/>
        </w:rPr>
      </w:pPr>
      <w:r>
        <w:rPr>
          <w:rFonts w:cs="Arial"/>
          <w:bCs/>
          <w:color w:val="auto"/>
          <w:sz w:val="22"/>
          <w:szCs w:val="22"/>
          <w:u w:val="none"/>
        </w:rPr>
        <w:t xml:space="preserve">AGL proposes to </w:t>
      </w:r>
      <w:r w:rsidR="000F2898">
        <w:rPr>
          <w:rFonts w:cs="Arial"/>
          <w:bCs/>
          <w:color w:val="auto"/>
          <w:sz w:val="22"/>
          <w:szCs w:val="22"/>
          <w:u w:val="none"/>
        </w:rPr>
        <w:t>upsize 4,100 feet of existing 4” steel with 6” steel (MAOP 300 psi</w:t>
      </w:r>
      <w:r w:rsidR="001056D6">
        <w:rPr>
          <w:rFonts w:cs="Arial"/>
          <w:bCs/>
          <w:color w:val="auto"/>
          <w:sz w:val="22"/>
          <w:szCs w:val="22"/>
          <w:u w:val="none"/>
        </w:rPr>
        <w:t>, operating pressure 60 psi</w:t>
      </w:r>
      <w:r w:rsidR="000F2898">
        <w:rPr>
          <w:rFonts w:cs="Arial"/>
          <w:bCs/>
          <w:color w:val="auto"/>
          <w:sz w:val="22"/>
          <w:szCs w:val="22"/>
          <w:u w:val="none"/>
        </w:rPr>
        <w:t xml:space="preserve">) along Frederica Road, upsize 350 feet of 2” plastic with 4” plastic (MAOP 60 psi) at the intersection of Frederica Road and </w:t>
      </w:r>
      <w:r w:rsidR="00897B1B">
        <w:rPr>
          <w:rFonts w:cs="Arial"/>
          <w:bCs/>
          <w:color w:val="auto"/>
          <w:sz w:val="22"/>
          <w:szCs w:val="22"/>
          <w:u w:val="none"/>
        </w:rPr>
        <w:t>N Harrington Road, and install 6,000 feet of 4” plastic (MAOP 60 psi) along West Point Parkway to serve these homes.</w:t>
      </w:r>
    </w:p>
    <w:p w14:paraId="5B1EED3A" w14:textId="77777777" w:rsidR="0032336E" w:rsidRDefault="0032336E" w:rsidP="00012DC7">
      <w:pPr>
        <w:pStyle w:val="BodyText2"/>
        <w:rPr>
          <w:rFonts w:cs="Arial"/>
          <w:bCs/>
          <w:color w:val="auto"/>
          <w:sz w:val="22"/>
          <w:szCs w:val="22"/>
          <w:u w:val="none"/>
        </w:rPr>
      </w:pPr>
    </w:p>
    <w:p w14:paraId="0D52D90C" w14:textId="3BB2F2F1" w:rsidR="00012DC7" w:rsidRPr="00012DC7" w:rsidRDefault="00C73A16" w:rsidP="00012DC7">
      <w:pPr>
        <w:pStyle w:val="BodyText2"/>
        <w:rPr>
          <w:rFonts w:cs="Arial"/>
          <w:bCs/>
          <w:color w:val="auto"/>
          <w:sz w:val="22"/>
          <w:szCs w:val="22"/>
          <w:u w:val="none"/>
        </w:rPr>
      </w:pPr>
      <w:r w:rsidRPr="00C73A16">
        <w:rPr>
          <w:rFonts w:cs="Arial"/>
          <w:bCs/>
          <w:color w:val="auto"/>
          <w:sz w:val="22"/>
          <w:szCs w:val="22"/>
          <w:u w:val="none"/>
        </w:rPr>
        <w:t xml:space="preserve">Please see MFR-4, Maps of Proposed </w:t>
      </w:r>
      <w:r>
        <w:rPr>
          <w:rFonts w:cs="Arial"/>
          <w:bCs/>
          <w:color w:val="auto"/>
          <w:sz w:val="22"/>
          <w:szCs w:val="22"/>
          <w:u w:val="none"/>
        </w:rPr>
        <w:t xml:space="preserve">Corridors </w:t>
      </w:r>
      <w:r w:rsidR="002B521C">
        <w:rPr>
          <w:rFonts w:cs="Arial"/>
          <w:bCs/>
          <w:color w:val="auto"/>
          <w:sz w:val="22"/>
          <w:szCs w:val="22"/>
          <w:u w:val="none"/>
        </w:rPr>
        <w:t>Glynn1</w:t>
      </w:r>
      <w:r w:rsidRPr="00C73A16">
        <w:rPr>
          <w:rFonts w:cs="Arial"/>
          <w:bCs/>
          <w:color w:val="auto"/>
          <w:sz w:val="22"/>
          <w:szCs w:val="22"/>
          <w:u w:val="none"/>
        </w:rPr>
        <w:t xml:space="preserve">.  </w:t>
      </w:r>
      <w:r w:rsidR="00012DC7">
        <w:rPr>
          <w:rFonts w:cs="Arial"/>
          <w:bCs/>
          <w:color w:val="auto"/>
          <w:sz w:val="22"/>
          <w:szCs w:val="22"/>
          <w:u w:val="none"/>
        </w:rPr>
        <w:t>AGL is currently certificated to serve this area.</w:t>
      </w:r>
    </w:p>
    <w:p w14:paraId="5C3B4B10" w14:textId="77777777" w:rsidR="00302B97" w:rsidRDefault="00302B97" w:rsidP="00257AF8">
      <w:pPr>
        <w:pStyle w:val="BodyText2"/>
        <w:rPr>
          <w:rFonts w:cs="Arial"/>
          <w:b/>
          <w:bCs/>
          <w:color w:val="auto"/>
          <w:sz w:val="22"/>
          <w:szCs w:val="22"/>
          <w:u w:val="none"/>
        </w:rPr>
      </w:pPr>
    </w:p>
    <w:p w14:paraId="5AE7E7F7" w14:textId="77777777" w:rsidR="00302B97" w:rsidRDefault="00302B97" w:rsidP="00257AF8">
      <w:pPr>
        <w:pStyle w:val="BodyText2"/>
        <w:rPr>
          <w:rFonts w:cs="Arial"/>
          <w:b/>
          <w:bCs/>
          <w:color w:val="auto"/>
          <w:sz w:val="22"/>
          <w:szCs w:val="22"/>
          <w:u w:val="none"/>
        </w:rPr>
      </w:pPr>
    </w:p>
    <w:p w14:paraId="54005FF1" w14:textId="69BFA5C7" w:rsidR="00302B97" w:rsidRPr="00C63954" w:rsidRDefault="00302B97" w:rsidP="00257AF8">
      <w:pPr>
        <w:pStyle w:val="BodyText2"/>
        <w:rPr>
          <w:rFonts w:cs="Arial"/>
          <w:b/>
          <w:bCs/>
          <w:color w:val="auto"/>
          <w:sz w:val="22"/>
          <w:szCs w:val="22"/>
          <w:u w:val="none"/>
        </w:rPr>
      </w:pPr>
      <w:r>
        <w:rPr>
          <w:rFonts w:cs="Arial"/>
          <w:b/>
          <w:bCs/>
          <w:color w:val="auto"/>
          <w:sz w:val="22"/>
          <w:szCs w:val="22"/>
          <w:u w:val="none"/>
        </w:rPr>
        <w:t>Glynn County #2</w:t>
      </w:r>
    </w:p>
    <w:p w14:paraId="46A55D25" w14:textId="77777777" w:rsidR="00257AF8" w:rsidRDefault="00257AF8" w:rsidP="00257AF8">
      <w:pPr>
        <w:pStyle w:val="BodyText2"/>
        <w:rPr>
          <w:rFonts w:cs="Arial"/>
          <w:color w:val="auto"/>
          <w:sz w:val="22"/>
          <w:szCs w:val="22"/>
          <w:u w:val="none"/>
        </w:rPr>
      </w:pPr>
    </w:p>
    <w:p w14:paraId="50F3224B" w14:textId="25200127" w:rsidR="00257AF8" w:rsidRDefault="00257AF8" w:rsidP="00257AF8">
      <w:pPr>
        <w:pStyle w:val="BodyText2"/>
        <w:rPr>
          <w:rFonts w:cs="Arial"/>
          <w:color w:val="auto"/>
          <w:sz w:val="22"/>
          <w:szCs w:val="22"/>
          <w:u w:val="none"/>
        </w:rPr>
      </w:pPr>
      <w:r>
        <w:rPr>
          <w:rFonts w:cs="Arial"/>
          <w:color w:val="auto"/>
          <w:sz w:val="22"/>
          <w:szCs w:val="22"/>
          <w:u w:val="none"/>
        </w:rPr>
        <w:t xml:space="preserve">This project proposes to serve </w:t>
      </w:r>
      <w:r w:rsidR="00330674">
        <w:rPr>
          <w:rFonts w:cs="Arial"/>
          <w:color w:val="auto"/>
          <w:sz w:val="22"/>
          <w:szCs w:val="22"/>
          <w:u w:val="none"/>
        </w:rPr>
        <w:t xml:space="preserve">residential homes in Glynn County.  There are </w:t>
      </w:r>
      <w:r w:rsidR="002F2DA6">
        <w:rPr>
          <w:rFonts w:cs="Arial"/>
          <w:color w:val="auto"/>
          <w:sz w:val="22"/>
          <w:szCs w:val="22"/>
          <w:u w:val="none"/>
        </w:rPr>
        <w:t>5</w:t>
      </w:r>
      <w:r w:rsidR="00330674">
        <w:rPr>
          <w:rFonts w:cs="Arial"/>
          <w:color w:val="auto"/>
          <w:sz w:val="22"/>
          <w:szCs w:val="22"/>
          <w:u w:val="none"/>
        </w:rPr>
        <w:t xml:space="preserve">0 homes </w:t>
      </w:r>
      <w:r w:rsidR="002F2DA6">
        <w:rPr>
          <w:rFonts w:cs="Arial"/>
          <w:color w:val="auto"/>
          <w:sz w:val="22"/>
          <w:szCs w:val="22"/>
          <w:u w:val="none"/>
        </w:rPr>
        <w:t>that are potential</w:t>
      </w:r>
      <w:r w:rsidR="00330674">
        <w:rPr>
          <w:rFonts w:cs="Arial"/>
          <w:color w:val="auto"/>
          <w:sz w:val="22"/>
          <w:szCs w:val="22"/>
          <w:u w:val="none"/>
        </w:rPr>
        <w:t xml:space="preserve"> conversion </w:t>
      </w:r>
      <w:r w:rsidR="002F2DA6">
        <w:rPr>
          <w:rFonts w:cs="Arial"/>
          <w:color w:val="auto"/>
          <w:sz w:val="22"/>
          <w:szCs w:val="22"/>
          <w:u w:val="none"/>
        </w:rPr>
        <w:t xml:space="preserve">customers </w:t>
      </w:r>
      <w:r w:rsidR="00330674">
        <w:rPr>
          <w:rFonts w:cs="Arial"/>
          <w:color w:val="auto"/>
          <w:sz w:val="22"/>
          <w:szCs w:val="22"/>
          <w:u w:val="none"/>
        </w:rPr>
        <w:t>to natural gas in this residential neighborhood.  This corridor has commercial growth potential.</w:t>
      </w:r>
    </w:p>
    <w:p w14:paraId="1A776686" w14:textId="77777777" w:rsidR="00257AF8" w:rsidRDefault="00257AF8" w:rsidP="00257AF8">
      <w:pPr>
        <w:pStyle w:val="BodyText2"/>
        <w:rPr>
          <w:rFonts w:cs="Arial"/>
          <w:color w:val="auto"/>
          <w:sz w:val="22"/>
          <w:szCs w:val="22"/>
          <w:u w:val="none"/>
        </w:rPr>
      </w:pPr>
    </w:p>
    <w:p w14:paraId="5CB632B3" w14:textId="098C4C05" w:rsidR="0032336E" w:rsidRDefault="00257AF8" w:rsidP="00257AF8">
      <w:pPr>
        <w:pStyle w:val="BodyText2"/>
        <w:rPr>
          <w:rFonts w:cs="Arial"/>
          <w:bCs/>
          <w:color w:val="auto"/>
          <w:sz w:val="22"/>
          <w:szCs w:val="22"/>
          <w:u w:val="none"/>
        </w:rPr>
      </w:pPr>
      <w:r>
        <w:rPr>
          <w:rFonts w:cs="Arial"/>
          <w:bCs/>
          <w:color w:val="auto"/>
          <w:sz w:val="22"/>
          <w:szCs w:val="22"/>
          <w:u w:val="none"/>
        </w:rPr>
        <w:t xml:space="preserve">AGL proposes to tie-into existing </w:t>
      </w:r>
      <w:r w:rsidR="00A044E6">
        <w:rPr>
          <w:rFonts w:cs="Arial"/>
          <w:bCs/>
          <w:color w:val="auto"/>
          <w:sz w:val="22"/>
          <w:szCs w:val="22"/>
          <w:u w:val="none"/>
        </w:rPr>
        <w:t xml:space="preserve">4” plastic on Hampton Point Drive and install approximately </w:t>
      </w:r>
      <w:r w:rsidR="00377A83">
        <w:rPr>
          <w:rFonts w:cs="Arial"/>
          <w:bCs/>
          <w:color w:val="auto"/>
          <w:sz w:val="22"/>
          <w:szCs w:val="22"/>
          <w:u w:val="none"/>
        </w:rPr>
        <w:t>8,4</w:t>
      </w:r>
      <w:r w:rsidR="00A044E6">
        <w:rPr>
          <w:rFonts w:cs="Arial"/>
          <w:bCs/>
          <w:color w:val="auto"/>
          <w:sz w:val="22"/>
          <w:szCs w:val="22"/>
          <w:u w:val="none"/>
        </w:rPr>
        <w:t>00 feet of 4” plastic (MAOP 60 psi) along Hampton Point Drive and Butler Lake Drive to reach these homes.</w:t>
      </w:r>
    </w:p>
    <w:p w14:paraId="78059518" w14:textId="77777777" w:rsidR="0032336E" w:rsidRDefault="0032336E" w:rsidP="00257AF8">
      <w:pPr>
        <w:pStyle w:val="BodyText2"/>
        <w:rPr>
          <w:rFonts w:cs="Arial"/>
          <w:bCs/>
          <w:color w:val="auto"/>
          <w:sz w:val="22"/>
          <w:szCs w:val="22"/>
          <w:u w:val="none"/>
        </w:rPr>
      </w:pPr>
    </w:p>
    <w:p w14:paraId="71A4DCE5" w14:textId="54C3D66A" w:rsidR="00257AF8" w:rsidRPr="00012DC7" w:rsidRDefault="00257AF8" w:rsidP="00257AF8">
      <w:pPr>
        <w:pStyle w:val="BodyText2"/>
        <w:rPr>
          <w:rFonts w:cs="Arial"/>
          <w:bCs/>
          <w:color w:val="auto"/>
          <w:sz w:val="22"/>
          <w:szCs w:val="22"/>
          <w:u w:val="none"/>
        </w:rPr>
      </w:pPr>
      <w:r w:rsidRPr="00C73A16">
        <w:rPr>
          <w:rFonts w:cs="Arial"/>
          <w:bCs/>
          <w:color w:val="auto"/>
          <w:sz w:val="22"/>
          <w:szCs w:val="22"/>
          <w:u w:val="none"/>
        </w:rPr>
        <w:t xml:space="preserve">Please see MFR-4, Maps of Proposed </w:t>
      </w:r>
      <w:r>
        <w:rPr>
          <w:rFonts w:cs="Arial"/>
          <w:bCs/>
          <w:color w:val="auto"/>
          <w:sz w:val="22"/>
          <w:szCs w:val="22"/>
          <w:u w:val="none"/>
        </w:rPr>
        <w:t>Corridor</w:t>
      </w:r>
      <w:r w:rsidRPr="00C73A16">
        <w:rPr>
          <w:rFonts w:cs="Arial"/>
          <w:bCs/>
          <w:color w:val="auto"/>
          <w:sz w:val="22"/>
          <w:szCs w:val="22"/>
          <w:u w:val="none"/>
        </w:rPr>
        <w:t>s</w:t>
      </w:r>
      <w:r>
        <w:rPr>
          <w:rFonts w:cs="Arial"/>
          <w:bCs/>
          <w:color w:val="auto"/>
          <w:sz w:val="22"/>
          <w:szCs w:val="22"/>
          <w:u w:val="none"/>
        </w:rPr>
        <w:t xml:space="preserve"> </w:t>
      </w:r>
      <w:r w:rsidR="002B521C">
        <w:rPr>
          <w:rFonts w:cs="Arial"/>
          <w:bCs/>
          <w:color w:val="auto"/>
          <w:sz w:val="22"/>
          <w:szCs w:val="22"/>
          <w:u w:val="none"/>
        </w:rPr>
        <w:t>Glynn2</w:t>
      </w:r>
      <w:r w:rsidRPr="00C73A16">
        <w:rPr>
          <w:rFonts w:cs="Arial"/>
          <w:bCs/>
          <w:color w:val="auto"/>
          <w:sz w:val="22"/>
          <w:szCs w:val="22"/>
          <w:u w:val="none"/>
        </w:rPr>
        <w:t xml:space="preserve">.  </w:t>
      </w:r>
      <w:r>
        <w:rPr>
          <w:rFonts w:cs="Arial"/>
          <w:bCs/>
          <w:color w:val="auto"/>
          <w:sz w:val="22"/>
          <w:szCs w:val="22"/>
          <w:u w:val="none"/>
        </w:rPr>
        <w:t>AGL is currently certificated to serve this area.</w:t>
      </w:r>
    </w:p>
    <w:p w14:paraId="22C2494E" w14:textId="77777777" w:rsidR="00257AF8" w:rsidRDefault="00257AF8" w:rsidP="000A14BA">
      <w:pPr>
        <w:pStyle w:val="BodyText2"/>
        <w:rPr>
          <w:rFonts w:cs="Arial"/>
          <w:b/>
          <w:bCs/>
          <w:color w:val="auto"/>
          <w:sz w:val="22"/>
          <w:szCs w:val="22"/>
          <w:u w:val="none"/>
        </w:rPr>
      </w:pPr>
    </w:p>
    <w:p w14:paraId="117258C8" w14:textId="77777777" w:rsidR="00257AF8" w:rsidRDefault="00257AF8" w:rsidP="000A14BA">
      <w:pPr>
        <w:pStyle w:val="BodyText2"/>
        <w:rPr>
          <w:rFonts w:cs="Arial"/>
          <w:b/>
          <w:bCs/>
          <w:color w:val="auto"/>
          <w:sz w:val="22"/>
          <w:szCs w:val="22"/>
          <w:u w:val="none"/>
        </w:rPr>
      </w:pPr>
    </w:p>
    <w:p w14:paraId="4BD773FA" w14:textId="77777777" w:rsidR="002B521C" w:rsidRDefault="002B521C" w:rsidP="000A14BA">
      <w:pPr>
        <w:pStyle w:val="BodyText2"/>
        <w:rPr>
          <w:rFonts w:cs="Arial"/>
          <w:b/>
          <w:bCs/>
          <w:color w:val="auto"/>
          <w:sz w:val="22"/>
          <w:szCs w:val="22"/>
          <w:u w:val="none"/>
        </w:rPr>
      </w:pPr>
    </w:p>
    <w:p w14:paraId="56ABD82C" w14:textId="77777777" w:rsidR="00377A83" w:rsidRDefault="00377A83" w:rsidP="000A14BA">
      <w:pPr>
        <w:pStyle w:val="BodyText2"/>
        <w:rPr>
          <w:rFonts w:cs="Arial"/>
          <w:b/>
          <w:bCs/>
          <w:color w:val="auto"/>
          <w:sz w:val="22"/>
          <w:szCs w:val="22"/>
          <w:u w:val="none"/>
        </w:rPr>
      </w:pPr>
      <w:r>
        <w:rPr>
          <w:rFonts w:cs="Arial"/>
          <w:b/>
          <w:bCs/>
          <w:color w:val="auto"/>
          <w:sz w:val="22"/>
          <w:szCs w:val="22"/>
          <w:u w:val="none"/>
        </w:rPr>
        <w:t>McIntosh County</w:t>
      </w:r>
    </w:p>
    <w:p w14:paraId="68166D6F" w14:textId="77777777" w:rsidR="00377A83" w:rsidRPr="00F51B34" w:rsidRDefault="00377A83" w:rsidP="000A14BA">
      <w:pPr>
        <w:pStyle w:val="BodyText2"/>
        <w:rPr>
          <w:rFonts w:cs="Arial"/>
          <w:color w:val="auto"/>
          <w:sz w:val="22"/>
          <w:szCs w:val="22"/>
          <w:u w:val="none"/>
        </w:rPr>
      </w:pPr>
    </w:p>
    <w:p w14:paraId="72C6C116" w14:textId="44E2AB52" w:rsidR="00377A83" w:rsidRDefault="00F51B34" w:rsidP="000A14BA">
      <w:pPr>
        <w:pStyle w:val="BodyText2"/>
        <w:rPr>
          <w:rFonts w:cs="Arial"/>
          <w:color w:val="auto"/>
          <w:sz w:val="22"/>
          <w:szCs w:val="22"/>
          <w:u w:val="none"/>
        </w:rPr>
      </w:pPr>
      <w:r w:rsidRPr="00F51B34">
        <w:rPr>
          <w:rFonts w:cs="Arial"/>
          <w:color w:val="auto"/>
          <w:sz w:val="22"/>
          <w:szCs w:val="22"/>
          <w:u w:val="none"/>
        </w:rPr>
        <w:t>This project</w:t>
      </w:r>
      <w:r>
        <w:rPr>
          <w:rFonts w:cs="Arial"/>
          <w:color w:val="auto"/>
          <w:sz w:val="22"/>
          <w:szCs w:val="22"/>
          <w:u w:val="none"/>
        </w:rPr>
        <w:t xml:space="preserve"> proposes to serve the Tidewaters Industrial Park and tw</w:t>
      </w:r>
      <w:r w:rsidR="002F2DA6">
        <w:rPr>
          <w:rFonts w:cs="Arial"/>
          <w:color w:val="auto"/>
          <w:sz w:val="22"/>
          <w:szCs w:val="22"/>
          <w:u w:val="none"/>
        </w:rPr>
        <w:t>o</w:t>
      </w:r>
      <w:r>
        <w:rPr>
          <w:rFonts w:cs="Arial"/>
          <w:color w:val="auto"/>
          <w:sz w:val="22"/>
          <w:szCs w:val="22"/>
          <w:u w:val="none"/>
        </w:rPr>
        <w:t xml:space="preserve"> additional commercial businesses in McIntosh County.  The McIntosh/Darien Industrial Development Authority has received commitments from two entities, a logistics company and a seafood distribution company, to locate within the Tidewaters</w:t>
      </w:r>
      <w:r w:rsidR="002F2DA6">
        <w:rPr>
          <w:rFonts w:cs="Arial"/>
          <w:color w:val="auto"/>
          <w:sz w:val="22"/>
          <w:szCs w:val="22"/>
          <w:u w:val="none"/>
        </w:rPr>
        <w:t xml:space="preserve"> </w:t>
      </w:r>
      <w:r>
        <w:rPr>
          <w:rFonts w:cs="Arial"/>
          <w:color w:val="auto"/>
          <w:sz w:val="22"/>
          <w:szCs w:val="22"/>
          <w:u w:val="none"/>
        </w:rPr>
        <w:t>park.  In addition, McIntosh/Darien has received additional commitments from a food manufacturer and a large travel center to locate in Darien.  The entities can be served via a single pipeline project.  These companies plan to invest in excess of $245 million in facilities and create in excess of 600 jobs in the local area.</w:t>
      </w:r>
    </w:p>
    <w:p w14:paraId="496B4414" w14:textId="77777777" w:rsidR="00F51B34" w:rsidRDefault="00F51B34" w:rsidP="000A14BA">
      <w:pPr>
        <w:pStyle w:val="BodyText2"/>
        <w:rPr>
          <w:rFonts w:cs="Arial"/>
          <w:color w:val="auto"/>
          <w:sz w:val="22"/>
          <w:szCs w:val="22"/>
          <w:u w:val="none"/>
        </w:rPr>
      </w:pPr>
    </w:p>
    <w:p w14:paraId="5A4E9F35" w14:textId="0D86D36C" w:rsidR="00F51B34" w:rsidRPr="00F51B34" w:rsidRDefault="00F51B34" w:rsidP="000A14BA">
      <w:pPr>
        <w:pStyle w:val="BodyText2"/>
        <w:rPr>
          <w:rFonts w:cs="Arial"/>
          <w:color w:val="auto"/>
          <w:sz w:val="22"/>
          <w:szCs w:val="22"/>
          <w:u w:val="none"/>
        </w:rPr>
      </w:pPr>
      <w:r>
        <w:rPr>
          <w:rFonts w:cs="Arial"/>
          <w:color w:val="auto"/>
          <w:sz w:val="22"/>
          <w:szCs w:val="22"/>
          <w:u w:val="none"/>
        </w:rPr>
        <w:t xml:space="preserve">To serve these entities, AGL proposes to tie-into existing </w:t>
      </w:r>
      <w:r w:rsidR="00AB205D">
        <w:rPr>
          <w:rFonts w:cs="Arial"/>
          <w:color w:val="auto"/>
          <w:sz w:val="22"/>
          <w:szCs w:val="22"/>
          <w:u w:val="none"/>
        </w:rPr>
        <w:t xml:space="preserve">4” steel located at the intersection of US 17 and Fort King George Drive in Darien and </w:t>
      </w:r>
      <w:r>
        <w:rPr>
          <w:rFonts w:cs="Arial"/>
          <w:color w:val="auto"/>
          <w:sz w:val="22"/>
          <w:szCs w:val="22"/>
          <w:u w:val="none"/>
        </w:rPr>
        <w:t>install approximately 37,000 feet of 6” steel pipe</w:t>
      </w:r>
      <w:r w:rsidR="00AB205D">
        <w:rPr>
          <w:rFonts w:cs="Arial"/>
          <w:color w:val="auto"/>
          <w:sz w:val="22"/>
          <w:szCs w:val="22"/>
          <w:u w:val="none"/>
        </w:rPr>
        <w:t xml:space="preserve"> (MAOP 300 psi) along US 17</w:t>
      </w:r>
      <w:r w:rsidR="004C5032">
        <w:rPr>
          <w:rFonts w:cs="Arial"/>
          <w:color w:val="auto"/>
          <w:sz w:val="22"/>
          <w:szCs w:val="22"/>
          <w:u w:val="none"/>
        </w:rPr>
        <w:t xml:space="preserve">, </w:t>
      </w:r>
      <w:r w:rsidR="00AB205D">
        <w:rPr>
          <w:rFonts w:cs="Arial"/>
          <w:color w:val="auto"/>
          <w:sz w:val="22"/>
          <w:szCs w:val="22"/>
          <w:u w:val="none"/>
        </w:rPr>
        <w:t>SR 251</w:t>
      </w:r>
      <w:r w:rsidR="004C5032">
        <w:rPr>
          <w:rFonts w:cs="Arial"/>
          <w:color w:val="auto"/>
          <w:sz w:val="22"/>
          <w:szCs w:val="22"/>
          <w:u w:val="none"/>
        </w:rPr>
        <w:t>, and Briar Dam Road</w:t>
      </w:r>
      <w:r w:rsidR="00AB205D">
        <w:rPr>
          <w:rFonts w:cs="Arial"/>
          <w:color w:val="auto"/>
          <w:sz w:val="22"/>
          <w:szCs w:val="22"/>
          <w:u w:val="none"/>
        </w:rPr>
        <w:t xml:space="preserve"> to reach the travel center, food manufacturer, and Tidewaters park.</w:t>
      </w:r>
    </w:p>
    <w:p w14:paraId="350352A3" w14:textId="77777777" w:rsidR="00377A83" w:rsidRPr="00F51B34" w:rsidRDefault="00377A83" w:rsidP="000A14BA">
      <w:pPr>
        <w:pStyle w:val="BodyText2"/>
        <w:rPr>
          <w:rFonts w:cs="Arial"/>
          <w:color w:val="auto"/>
          <w:sz w:val="22"/>
          <w:szCs w:val="22"/>
          <w:u w:val="none"/>
        </w:rPr>
      </w:pPr>
    </w:p>
    <w:p w14:paraId="582CD4FB" w14:textId="4DEA6A78" w:rsidR="00C63954" w:rsidRPr="00C63954" w:rsidRDefault="00012DC7" w:rsidP="000A14BA">
      <w:pPr>
        <w:pStyle w:val="BodyText2"/>
        <w:rPr>
          <w:rFonts w:cs="Arial"/>
          <w:b/>
          <w:bCs/>
          <w:color w:val="auto"/>
          <w:sz w:val="22"/>
          <w:szCs w:val="22"/>
          <w:u w:val="none"/>
        </w:rPr>
      </w:pPr>
      <w:r>
        <w:rPr>
          <w:rFonts w:cs="Arial"/>
          <w:b/>
          <w:bCs/>
          <w:color w:val="auto"/>
          <w:sz w:val="22"/>
          <w:szCs w:val="22"/>
          <w:u w:val="none"/>
        </w:rPr>
        <w:t>C</w:t>
      </w:r>
      <w:r w:rsidR="005F6AF8">
        <w:rPr>
          <w:rFonts w:cs="Arial"/>
          <w:b/>
          <w:bCs/>
          <w:color w:val="auto"/>
          <w:sz w:val="22"/>
          <w:szCs w:val="22"/>
          <w:u w:val="none"/>
        </w:rPr>
        <w:t>herokee</w:t>
      </w:r>
      <w:r w:rsidR="00302B97">
        <w:rPr>
          <w:rFonts w:cs="Arial"/>
          <w:b/>
          <w:bCs/>
          <w:color w:val="auto"/>
          <w:sz w:val="22"/>
          <w:szCs w:val="22"/>
          <w:u w:val="none"/>
        </w:rPr>
        <w:t xml:space="preserve"> County</w:t>
      </w:r>
    </w:p>
    <w:p w14:paraId="5E57057A" w14:textId="4B79F4F5" w:rsidR="00C63954" w:rsidRDefault="00C63954" w:rsidP="000A14BA">
      <w:pPr>
        <w:pStyle w:val="BodyText2"/>
        <w:rPr>
          <w:rFonts w:cs="Arial"/>
          <w:color w:val="auto"/>
          <w:sz w:val="22"/>
          <w:szCs w:val="22"/>
          <w:u w:val="none"/>
        </w:rPr>
      </w:pPr>
    </w:p>
    <w:p w14:paraId="5882442C" w14:textId="57315489" w:rsidR="004318E3" w:rsidRDefault="004318E3" w:rsidP="004318E3">
      <w:pPr>
        <w:pStyle w:val="BodyText2"/>
        <w:rPr>
          <w:rFonts w:cs="Arial"/>
          <w:bCs/>
          <w:color w:val="auto"/>
          <w:sz w:val="22"/>
          <w:szCs w:val="22"/>
          <w:u w:val="none"/>
        </w:rPr>
      </w:pPr>
      <w:r>
        <w:rPr>
          <w:rFonts w:cs="Arial"/>
          <w:bCs/>
          <w:color w:val="auto"/>
          <w:sz w:val="22"/>
          <w:szCs w:val="22"/>
          <w:u w:val="none"/>
        </w:rPr>
        <w:t xml:space="preserve">This project proposes to serve residential homes in </w:t>
      </w:r>
      <w:r w:rsidR="005068B3">
        <w:rPr>
          <w:rFonts w:cs="Arial"/>
          <w:bCs/>
          <w:color w:val="auto"/>
          <w:sz w:val="22"/>
          <w:szCs w:val="22"/>
          <w:u w:val="none"/>
        </w:rPr>
        <w:t>Cherokee</w:t>
      </w:r>
      <w:r>
        <w:rPr>
          <w:rFonts w:cs="Arial"/>
          <w:bCs/>
          <w:color w:val="auto"/>
          <w:sz w:val="22"/>
          <w:szCs w:val="22"/>
          <w:u w:val="none"/>
        </w:rPr>
        <w:t xml:space="preserve"> County. There are </w:t>
      </w:r>
      <w:r w:rsidR="004020E3">
        <w:rPr>
          <w:rFonts w:cs="Arial"/>
          <w:bCs/>
          <w:color w:val="auto"/>
          <w:sz w:val="22"/>
          <w:szCs w:val="22"/>
          <w:u w:val="none"/>
        </w:rPr>
        <w:t>12</w:t>
      </w:r>
      <w:r>
        <w:rPr>
          <w:rFonts w:cs="Arial"/>
          <w:bCs/>
          <w:color w:val="auto"/>
          <w:sz w:val="22"/>
          <w:szCs w:val="22"/>
          <w:u w:val="none"/>
        </w:rPr>
        <w:t xml:space="preserve"> new homes in this residential neighborhood</w:t>
      </w:r>
      <w:r w:rsidR="004020E3">
        <w:rPr>
          <w:rFonts w:cs="Arial"/>
          <w:bCs/>
          <w:color w:val="auto"/>
          <w:sz w:val="22"/>
          <w:szCs w:val="22"/>
          <w:u w:val="none"/>
        </w:rPr>
        <w:t>, nine of which are requesting natural gas service</w:t>
      </w:r>
      <w:r>
        <w:rPr>
          <w:rFonts w:cs="Arial"/>
          <w:bCs/>
          <w:color w:val="auto"/>
          <w:sz w:val="22"/>
          <w:szCs w:val="22"/>
          <w:u w:val="none"/>
        </w:rPr>
        <w:t>.</w:t>
      </w:r>
    </w:p>
    <w:p w14:paraId="187E4166" w14:textId="77777777" w:rsidR="004318E3" w:rsidRDefault="004318E3" w:rsidP="004318E3">
      <w:pPr>
        <w:pStyle w:val="BodyText2"/>
        <w:rPr>
          <w:rFonts w:cs="Arial"/>
          <w:bCs/>
          <w:color w:val="auto"/>
          <w:sz w:val="22"/>
          <w:szCs w:val="22"/>
          <w:u w:val="none"/>
        </w:rPr>
      </w:pPr>
    </w:p>
    <w:p w14:paraId="3E9FB1BC" w14:textId="239563F7" w:rsidR="004318E3" w:rsidRDefault="004318E3" w:rsidP="004318E3">
      <w:pPr>
        <w:pStyle w:val="BodyText2"/>
        <w:rPr>
          <w:rFonts w:cs="Arial"/>
          <w:bCs/>
          <w:color w:val="auto"/>
          <w:sz w:val="22"/>
          <w:szCs w:val="22"/>
          <w:u w:val="none"/>
        </w:rPr>
      </w:pPr>
      <w:r>
        <w:rPr>
          <w:rFonts w:cs="Arial"/>
          <w:bCs/>
          <w:color w:val="auto"/>
          <w:sz w:val="22"/>
          <w:szCs w:val="22"/>
          <w:u w:val="none"/>
        </w:rPr>
        <w:t xml:space="preserve">AGL proposes to tie-into existing 4” plastic on Holly Street and install approximately </w:t>
      </w:r>
      <w:r w:rsidR="00861FAE">
        <w:rPr>
          <w:rFonts w:cs="Arial"/>
          <w:bCs/>
          <w:color w:val="auto"/>
          <w:sz w:val="22"/>
          <w:szCs w:val="22"/>
          <w:u w:val="none"/>
        </w:rPr>
        <w:t>1,600</w:t>
      </w:r>
      <w:r>
        <w:rPr>
          <w:rFonts w:cs="Arial"/>
          <w:bCs/>
          <w:color w:val="auto"/>
          <w:sz w:val="22"/>
          <w:szCs w:val="22"/>
          <w:u w:val="none"/>
        </w:rPr>
        <w:t xml:space="preserve"> feet of 4” plastic (MAOP 60 psi) and approximately </w:t>
      </w:r>
      <w:r w:rsidR="00861FAE">
        <w:rPr>
          <w:rFonts w:cs="Arial"/>
          <w:bCs/>
          <w:color w:val="auto"/>
          <w:sz w:val="22"/>
          <w:szCs w:val="22"/>
          <w:u w:val="none"/>
        </w:rPr>
        <w:t xml:space="preserve">1,000 feet of 2” plastic (MAOP 60 psi) </w:t>
      </w:r>
      <w:r w:rsidR="005068B3">
        <w:rPr>
          <w:rFonts w:cs="Arial"/>
          <w:bCs/>
          <w:color w:val="auto"/>
          <w:sz w:val="22"/>
          <w:szCs w:val="22"/>
          <w:u w:val="none"/>
        </w:rPr>
        <w:t xml:space="preserve">along Holly Street and Oak Hill Circle </w:t>
      </w:r>
      <w:r w:rsidR="00861FAE">
        <w:rPr>
          <w:rFonts w:cs="Arial"/>
          <w:bCs/>
          <w:color w:val="auto"/>
          <w:sz w:val="22"/>
          <w:szCs w:val="22"/>
          <w:u w:val="none"/>
        </w:rPr>
        <w:t>to serv</w:t>
      </w:r>
      <w:r>
        <w:rPr>
          <w:rFonts w:cs="Arial"/>
          <w:bCs/>
          <w:color w:val="auto"/>
          <w:sz w:val="22"/>
          <w:szCs w:val="22"/>
          <w:u w:val="none"/>
        </w:rPr>
        <w:t>e these homes.</w:t>
      </w:r>
    </w:p>
    <w:p w14:paraId="28773994" w14:textId="77777777" w:rsidR="0032336E" w:rsidRDefault="0032336E" w:rsidP="00D05BB1">
      <w:pPr>
        <w:pStyle w:val="BodyText2"/>
        <w:rPr>
          <w:rFonts w:cs="Arial"/>
          <w:bCs/>
          <w:color w:val="auto"/>
          <w:sz w:val="22"/>
          <w:szCs w:val="22"/>
          <w:u w:val="none"/>
        </w:rPr>
      </w:pPr>
    </w:p>
    <w:p w14:paraId="13EAB210" w14:textId="314928BF" w:rsidR="00D05BB1" w:rsidRPr="00012DC7" w:rsidRDefault="00C73A16" w:rsidP="00D05BB1">
      <w:pPr>
        <w:pStyle w:val="BodyText2"/>
        <w:rPr>
          <w:rFonts w:cs="Arial"/>
          <w:bCs/>
          <w:color w:val="auto"/>
          <w:sz w:val="22"/>
          <w:szCs w:val="22"/>
          <w:u w:val="none"/>
        </w:rPr>
      </w:pPr>
      <w:r w:rsidRPr="00C73A16">
        <w:rPr>
          <w:rFonts w:cs="Arial"/>
          <w:bCs/>
          <w:color w:val="auto"/>
          <w:sz w:val="22"/>
          <w:szCs w:val="22"/>
          <w:u w:val="none"/>
        </w:rPr>
        <w:t>Please see MFR-4, Maps of Proposed Projects</w:t>
      </w:r>
      <w:r>
        <w:rPr>
          <w:rFonts w:cs="Arial"/>
          <w:bCs/>
          <w:color w:val="auto"/>
          <w:sz w:val="22"/>
          <w:szCs w:val="22"/>
          <w:u w:val="none"/>
        </w:rPr>
        <w:t xml:space="preserve"> C</w:t>
      </w:r>
      <w:r w:rsidR="0032336E">
        <w:rPr>
          <w:rFonts w:cs="Arial"/>
          <w:bCs/>
          <w:color w:val="auto"/>
          <w:sz w:val="22"/>
          <w:szCs w:val="22"/>
          <w:u w:val="none"/>
        </w:rPr>
        <w:t>herokee</w:t>
      </w:r>
      <w:r w:rsidRPr="00C73A16">
        <w:rPr>
          <w:rFonts w:cs="Arial"/>
          <w:bCs/>
          <w:color w:val="auto"/>
          <w:sz w:val="22"/>
          <w:szCs w:val="22"/>
          <w:u w:val="none"/>
        </w:rPr>
        <w:t xml:space="preserve">.  </w:t>
      </w:r>
      <w:r w:rsidR="00D05BB1">
        <w:rPr>
          <w:rFonts w:cs="Arial"/>
          <w:bCs/>
          <w:color w:val="auto"/>
          <w:sz w:val="22"/>
          <w:szCs w:val="22"/>
          <w:u w:val="none"/>
        </w:rPr>
        <w:t>AGL is currently certificated to serve this area.</w:t>
      </w:r>
    </w:p>
    <w:p w14:paraId="7A55D588" w14:textId="77777777" w:rsidR="00D05BB1" w:rsidRDefault="00D05BB1" w:rsidP="000A14BA">
      <w:pPr>
        <w:pStyle w:val="BodyText2"/>
        <w:rPr>
          <w:rFonts w:cs="Arial"/>
          <w:color w:val="auto"/>
          <w:sz w:val="22"/>
          <w:szCs w:val="22"/>
          <w:u w:val="none"/>
        </w:rPr>
      </w:pPr>
    </w:p>
    <w:p w14:paraId="3B798845" w14:textId="406D8307" w:rsidR="00C63954" w:rsidRDefault="00C63954" w:rsidP="000A14BA">
      <w:pPr>
        <w:pStyle w:val="BodyText2"/>
        <w:rPr>
          <w:rFonts w:cs="Arial"/>
          <w:color w:val="auto"/>
          <w:sz w:val="22"/>
          <w:szCs w:val="22"/>
          <w:u w:val="none"/>
        </w:rPr>
      </w:pPr>
    </w:p>
    <w:p w14:paraId="4237AD06" w14:textId="6B88DF97" w:rsidR="00377A83" w:rsidRPr="00377A83" w:rsidRDefault="00377A83" w:rsidP="000A14BA">
      <w:pPr>
        <w:pStyle w:val="BodyText2"/>
        <w:rPr>
          <w:rFonts w:cs="Arial"/>
          <w:b/>
          <w:bCs/>
          <w:color w:val="auto"/>
          <w:sz w:val="22"/>
          <w:szCs w:val="22"/>
          <w:u w:val="none"/>
        </w:rPr>
      </w:pPr>
      <w:r w:rsidRPr="00377A83">
        <w:rPr>
          <w:rFonts w:cs="Arial"/>
          <w:b/>
          <w:bCs/>
          <w:color w:val="auto"/>
          <w:sz w:val="22"/>
          <w:szCs w:val="22"/>
          <w:u w:val="none"/>
        </w:rPr>
        <w:t>Athens/Clarke County</w:t>
      </w:r>
    </w:p>
    <w:p w14:paraId="1BC4736D" w14:textId="77777777" w:rsidR="00377A83" w:rsidRDefault="00377A83" w:rsidP="000A14BA">
      <w:pPr>
        <w:pStyle w:val="BodyText2"/>
        <w:rPr>
          <w:rFonts w:cs="Arial"/>
          <w:color w:val="auto"/>
          <w:sz w:val="22"/>
          <w:szCs w:val="22"/>
          <w:u w:val="none"/>
        </w:rPr>
      </w:pPr>
    </w:p>
    <w:p w14:paraId="6705FB59" w14:textId="79414B44" w:rsidR="00377A83" w:rsidRPr="00F65BEF" w:rsidRDefault="00377A83" w:rsidP="000A14BA">
      <w:pPr>
        <w:pStyle w:val="BodyText2"/>
        <w:rPr>
          <w:rFonts w:cs="Arial"/>
          <w:bCs/>
          <w:color w:val="auto"/>
          <w:sz w:val="22"/>
          <w:szCs w:val="22"/>
          <w:u w:val="none"/>
        </w:rPr>
      </w:pPr>
      <w:r w:rsidRPr="00F65BEF">
        <w:rPr>
          <w:rFonts w:cs="Arial"/>
          <w:bCs/>
          <w:color w:val="auto"/>
          <w:sz w:val="22"/>
          <w:szCs w:val="22"/>
          <w:u w:val="none"/>
        </w:rPr>
        <w:t xml:space="preserve">This project proposes to serve Meissner Corporation, a leading manufacturer of advanced microfiltration and single-use systems for production of pharmaceutical drugs, biologics, and cell and gene therapies.  The company plans to invest in nearly $250 million in the new facility, which </w:t>
      </w:r>
      <w:r w:rsidR="004020E3">
        <w:rPr>
          <w:rFonts w:cs="Arial"/>
          <w:bCs/>
          <w:color w:val="auto"/>
          <w:sz w:val="22"/>
          <w:szCs w:val="22"/>
          <w:u w:val="none"/>
        </w:rPr>
        <w:t xml:space="preserve">is reported to </w:t>
      </w:r>
      <w:r w:rsidRPr="00F65BEF">
        <w:rPr>
          <w:rFonts w:cs="Arial"/>
          <w:bCs/>
          <w:color w:val="auto"/>
          <w:sz w:val="22"/>
          <w:szCs w:val="22"/>
          <w:u w:val="none"/>
        </w:rPr>
        <w:t>create at least 1,700 jobs for the area.</w:t>
      </w:r>
    </w:p>
    <w:p w14:paraId="6FE476E6" w14:textId="77777777" w:rsidR="00377A83" w:rsidRPr="00F65BEF" w:rsidRDefault="00377A83" w:rsidP="000A14BA">
      <w:pPr>
        <w:pStyle w:val="BodyText2"/>
        <w:rPr>
          <w:rFonts w:cs="Arial"/>
          <w:bCs/>
          <w:color w:val="auto"/>
          <w:sz w:val="22"/>
          <w:szCs w:val="22"/>
          <w:u w:val="none"/>
        </w:rPr>
      </w:pPr>
    </w:p>
    <w:p w14:paraId="12FBCE68" w14:textId="15783ED7" w:rsidR="00377A83" w:rsidRPr="00F65BEF" w:rsidRDefault="00377A83" w:rsidP="000A14BA">
      <w:pPr>
        <w:pStyle w:val="BodyText2"/>
        <w:rPr>
          <w:rFonts w:cs="Arial"/>
          <w:bCs/>
          <w:color w:val="auto"/>
          <w:sz w:val="22"/>
          <w:szCs w:val="22"/>
          <w:u w:val="none"/>
        </w:rPr>
      </w:pPr>
      <w:r w:rsidRPr="00F65BEF">
        <w:rPr>
          <w:rFonts w:cs="Arial"/>
          <w:bCs/>
          <w:color w:val="auto"/>
          <w:sz w:val="22"/>
          <w:szCs w:val="22"/>
          <w:u w:val="none"/>
        </w:rPr>
        <w:t xml:space="preserve">AGL proposes to tie-into existing 4” plastic at the intersection of Moore’s Grove Road and Old Elberton Road and install approximately </w:t>
      </w:r>
      <w:r w:rsidR="00F65BEF" w:rsidRPr="00F65BEF">
        <w:rPr>
          <w:rFonts w:cs="Arial"/>
          <w:bCs/>
          <w:color w:val="auto"/>
          <w:sz w:val="22"/>
          <w:szCs w:val="22"/>
          <w:u w:val="none"/>
        </w:rPr>
        <w:t>5,6</w:t>
      </w:r>
      <w:r w:rsidR="00845C58">
        <w:rPr>
          <w:rFonts w:cs="Arial"/>
          <w:bCs/>
          <w:color w:val="auto"/>
          <w:sz w:val="22"/>
          <w:szCs w:val="22"/>
          <w:u w:val="none"/>
        </w:rPr>
        <w:t>3</w:t>
      </w:r>
      <w:r w:rsidR="00F65BEF" w:rsidRPr="00F65BEF">
        <w:rPr>
          <w:rFonts w:cs="Arial"/>
          <w:bCs/>
          <w:color w:val="auto"/>
          <w:sz w:val="22"/>
          <w:szCs w:val="22"/>
          <w:u w:val="none"/>
        </w:rPr>
        <w:t xml:space="preserve">5 feet of 4” plastic along Moore’s Grove Road and Old Elberton Road to serve the facility.  </w:t>
      </w:r>
      <w:r w:rsidR="001056D6">
        <w:rPr>
          <w:rFonts w:cs="Arial"/>
          <w:bCs/>
          <w:color w:val="auto"/>
          <w:sz w:val="22"/>
          <w:szCs w:val="22"/>
          <w:u w:val="none"/>
        </w:rPr>
        <w:t xml:space="preserve">There is a short section of 4” steel </w:t>
      </w:r>
      <w:r w:rsidR="00836D87">
        <w:rPr>
          <w:rFonts w:cs="Arial"/>
          <w:bCs/>
          <w:color w:val="auto"/>
          <w:sz w:val="22"/>
          <w:szCs w:val="22"/>
          <w:u w:val="none"/>
        </w:rPr>
        <w:t xml:space="preserve">(525 feet) </w:t>
      </w:r>
      <w:r w:rsidR="001056D6">
        <w:rPr>
          <w:rFonts w:cs="Arial"/>
          <w:bCs/>
          <w:color w:val="auto"/>
          <w:sz w:val="22"/>
          <w:szCs w:val="22"/>
          <w:u w:val="none"/>
        </w:rPr>
        <w:t>proposed at the end of the project that is contained within railroad right-of-way.</w:t>
      </w:r>
    </w:p>
    <w:p w14:paraId="02B418BA" w14:textId="77777777" w:rsidR="00377A83" w:rsidRDefault="00377A83" w:rsidP="000A14BA">
      <w:pPr>
        <w:pStyle w:val="BodyText2"/>
        <w:rPr>
          <w:rFonts w:cs="Arial"/>
          <w:color w:val="auto"/>
          <w:sz w:val="22"/>
          <w:szCs w:val="22"/>
          <w:u w:val="none"/>
        </w:rPr>
      </w:pPr>
    </w:p>
    <w:p w14:paraId="23311A65" w14:textId="77777777" w:rsidR="00377A83" w:rsidRPr="00012DC7" w:rsidRDefault="00377A83" w:rsidP="00377A83">
      <w:pPr>
        <w:pStyle w:val="BodyText2"/>
        <w:rPr>
          <w:rFonts w:cs="Arial"/>
          <w:bCs/>
          <w:color w:val="auto"/>
          <w:sz w:val="22"/>
          <w:szCs w:val="22"/>
          <w:u w:val="none"/>
        </w:rPr>
      </w:pPr>
      <w:r w:rsidRPr="00C73A16">
        <w:rPr>
          <w:rFonts w:cs="Arial"/>
          <w:bCs/>
          <w:color w:val="auto"/>
          <w:sz w:val="22"/>
          <w:szCs w:val="22"/>
          <w:u w:val="none"/>
        </w:rPr>
        <w:t>Please see MFR-4, Maps of Proposed Projects</w:t>
      </w:r>
      <w:r>
        <w:rPr>
          <w:rFonts w:cs="Arial"/>
          <w:bCs/>
          <w:color w:val="auto"/>
          <w:sz w:val="22"/>
          <w:szCs w:val="22"/>
          <w:u w:val="none"/>
        </w:rPr>
        <w:t xml:space="preserve"> Cherokee</w:t>
      </w:r>
      <w:r w:rsidRPr="00C73A16">
        <w:rPr>
          <w:rFonts w:cs="Arial"/>
          <w:bCs/>
          <w:color w:val="auto"/>
          <w:sz w:val="22"/>
          <w:szCs w:val="22"/>
          <w:u w:val="none"/>
        </w:rPr>
        <w:t xml:space="preserve">.  </w:t>
      </w:r>
      <w:r>
        <w:rPr>
          <w:rFonts w:cs="Arial"/>
          <w:bCs/>
          <w:color w:val="auto"/>
          <w:sz w:val="22"/>
          <w:szCs w:val="22"/>
          <w:u w:val="none"/>
        </w:rPr>
        <w:t>AGL is currently certificated to serve this area.</w:t>
      </w:r>
    </w:p>
    <w:p w14:paraId="7AC2C848" w14:textId="77777777" w:rsidR="00377A83" w:rsidRDefault="00377A83" w:rsidP="000A14BA">
      <w:pPr>
        <w:pStyle w:val="BodyText2"/>
        <w:rPr>
          <w:rFonts w:cs="Arial"/>
          <w:color w:val="auto"/>
          <w:sz w:val="22"/>
          <w:szCs w:val="22"/>
          <w:u w:val="none"/>
        </w:rPr>
      </w:pPr>
    </w:p>
    <w:p w14:paraId="52BD035B" w14:textId="2628F4BA" w:rsidR="00EE64C6" w:rsidRDefault="00EE64C6" w:rsidP="008D1BEF">
      <w:pPr>
        <w:jc w:val="both"/>
        <w:rPr>
          <w:rFonts w:ascii="Arial" w:hAnsi="Arial" w:cs="Arial"/>
          <w:sz w:val="22"/>
          <w:szCs w:val="22"/>
        </w:rPr>
      </w:pPr>
    </w:p>
    <w:sectPr w:rsidR="00EE64C6" w:rsidSect="002E2489">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4F885" w14:textId="77777777" w:rsidR="00174F43" w:rsidRDefault="00174F43">
      <w:r>
        <w:separator/>
      </w:r>
    </w:p>
  </w:endnote>
  <w:endnote w:type="continuationSeparator" w:id="0">
    <w:p w14:paraId="05E4F886" w14:textId="77777777" w:rsidR="00174F43" w:rsidRDefault="00174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altName w:val="Times New Roman"/>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D5ABD" w14:textId="77777777" w:rsidR="004020E3" w:rsidRDefault="004020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4F890" w14:textId="77777777" w:rsidR="00A710F1" w:rsidRPr="002D0F6A" w:rsidRDefault="00A710F1">
    <w:pPr>
      <w:pStyle w:val="Footer"/>
      <w:jc w:val="center"/>
      <w:rPr>
        <w:rFonts w:ascii="Arial" w:hAnsi="Arial" w:cs="Arial"/>
        <w:sz w:val="20"/>
        <w:szCs w:val="20"/>
      </w:rPr>
    </w:pPr>
    <w:r w:rsidRPr="002D0F6A">
      <w:rPr>
        <w:rFonts w:ascii="Arial" w:hAnsi="Arial" w:cs="Arial"/>
        <w:sz w:val="20"/>
        <w:szCs w:val="20"/>
      </w:rPr>
      <w:t xml:space="preserve">Page </w:t>
    </w:r>
    <w:r w:rsidRPr="002D0F6A">
      <w:rPr>
        <w:rFonts w:ascii="Arial" w:hAnsi="Arial" w:cs="Arial"/>
        <w:b/>
        <w:sz w:val="20"/>
        <w:szCs w:val="20"/>
      </w:rPr>
      <w:fldChar w:fldCharType="begin"/>
    </w:r>
    <w:r w:rsidRPr="002D0F6A">
      <w:rPr>
        <w:rFonts w:ascii="Arial" w:hAnsi="Arial" w:cs="Arial"/>
        <w:b/>
        <w:sz w:val="20"/>
        <w:szCs w:val="20"/>
      </w:rPr>
      <w:instrText xml:space="preserve"> PAGE </w:instrText>
    </w:r>
    <w:r w:rsidRPr="002D0F6A">
      <w:rPr>
        <w:rFonts w:ascii="Arial" w:hAnsi="Arial" w:cs="Arial"/>
        <w:b/>
        <w:sz w:val="20"/>
        <w:szCs w:val="20"/>
      </w:rPr>
      <w:fldChar w:fldCharType="separate"/>
    </w:r>
    <w:r w:rsidR="006621DC">
      <w:rPr>
        <w:rFonts w:ascii="Arial" w:hAnsi="Arial" w:cs="Arial"/>
        <w:b/>
        <w:noProof/>
        <w:sz w:val="20"/>
        <w:szCs w:val="20"/>
      </w:rPr>
      <w:t>1</w:t>
    </w:r>
    <w:r w:rsidRPr="002D0F6A">
      <w:rPr>
        <w:rFonts w:ascii="Arial" w:hAnsi="Arial" w:cs="Arial"/>
        <w:b/>
        <w:sz w:val="20"/>
        <w:szCs w:val="20"/>
      </w:rPr>
      <w:fldChar w:fldCharType="end"/>
    </w:r>
    <w:r w:rsidRPr="002D0F6A">
      <w:rPr>
        <w:rFonts w:ascii="Arial" w:hAnsi="Arial" w:cs="Arial"/>
        <w:sz w:val="20"/>
        <w:szCs w:val="20"/>
      </w:rPr>
      <w:t xml:space="preserve"> of </w:t>
    </w:r>
    <w:r w:rsidRPr="002D0F6A">
      <w:rPr>
        <w:rFonts w:ascii="Arial" w:hAnsi="Arial" w:cs="Arial"/>
        <w:b/>
        <w:sz w:val="20"/>
        <w:szCs w:val="20"/>
      </w:rPr>
      <w:fldChar w:fldCharType="begin"/>
    </w:r>
    <w:r w:rsidRPr="002D0F6A">
      <w:rPr>
        <w:rFonts w:ascii="Arial" w:hAnsi="Arial" w:cs="Arial"/>
        <w:b/>
        <w:sz w:val="20"/>
        <w:szCs w:val="20"/>
      </w:rPr>
      <w:instrText xml:space="preserve"> NUMPAGES  </w:instrText>
    </w:r>
    <w:r w:rsidRPr="002D0F6A">
      <w:rPr>
        <w:rFonts w:ascii="Arial" w:hAnsi="Arial" w:cs="Arial"/>
        <w:b/>
        <w:sz w:val="20"/>
        <w:szCs w:val="20"/>
      </w:rPr>
      <w:fldChar w:fldCharType="separate"/>
    </w:r>
    <w:r w:rsidR="006621DC">
      <w:rPr>
        <w:rFonts w:ascii="Arial" w:hAnsi="Arial" w:cs="Arial"/>
        <w:b/>
        <w:noProof/>
        <w:sz w:val="20"/>
        <w:szCs w:val="20"/>
      </w:rPr>
      <w:t>1</w:t>
    </w:r>
    <w:r w:rsidRPr="002D0F6A">
      <w:rPr>
        <w:rFonts w:ascii="Arial" w:hAnsi="Arial" w:cs="Arial"/>
        <w:b/>
        <w:sz w:val="20"/>
        <w:szCs w:val="20"/>
      </w:rPr>
      <w:fldChar w:fldCharType="end"/>
    </w:r>
  </w:p>
  <w:p w14:paraId="05E4F891" w14:textId="77777777" w:rsidR="00A710F1" w:rsidRDefault="00A710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A5DEC" w14:textId="77777777" w:rsidR="004020E3" w:rsidRDefault="004020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4F883" w14:textId="77777777" w:rsidR="00174F43" w:rsidRDefault="00174F43">
      <w:r>
        <w:separator/>
      </w:r>
    </w:p>
  </w:footnote>
  <w:footnote w:type="continuationSeparator" w:id="0">
    <w:p w14:paraId="05E4F884" w14:textId="77777777" w:rsidR="00174F43" w:rsidRDefault="00174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F7BA6" w14:textId="77777777" w:rsidR="004020E3" w:rsidRDefault="004020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A710F1" w14:paraId="05E4F889" w14:textId="77777777" w:rsidTr="00CE65A5">
      <w:tc>
        <w:tcPr>
          <w:tcW w:w="9576" w:type="dxa"/>
        </w:tcPr>
        <w:p w14:paraId="05E4F888" w14:textId="7E194773" w:rsidR="00A710F1" w:rsidRPr="000A586B" w:rsidRDefault="002F2DA6" w:rsidP="006621DC">
          <w:pPr>
            <w:pStyle w:val="Header"/>
            <w:rPr>
              <w:rFonts w:ascii="Arial" w:hAnsi="Arial" w:cs="Arial"/>
              <w:b/>
              <w:color w:val="FF0000"/>
              <w:sz w:val="22"/>
              <w:szCs w:val="22"/>
            </w:rPr>
          </w:pPr>
          <w:r>
            <w:rPr>
              <w:rFonts w:ascii="Arial" w:hAnsi="Arial" w:cs="Arial"/>
              <w:b/>
              <w:sz w:val="28"/>
              <w:szCs w:val="28"/>
            </w:rPr>
            <w:t xml:space="preserve">Amended </w:t>
          </w:r>
          <w:r w:rsidR="00EE135D">
            <w:rPr>
              <w:rFonts w:ascii="Arial" w:hAnsi="Arial" w:cs="Arial"/>
              <w:b/>
              <w:sz w:val="28"/>
              <w:szCs w:val="28"/>
            </w:rPr>
            <w:t>MFR 1</w:t>
          </w:r>
        </w:p>
      </w:tc>
    </w:tr>
  </w:tbl>
  <w:p w14:paraId="611C48C6" w14:textId="4FD192A0" w:rsidR="00204103" w:rsidRDefault="000A586B" w:rsidP="000A586B">
    <w:pPr>
      <w:pStyle w:val="Header"/>
      <w:jc w:val="right"/>
      <w:rPr>
        <w:rFonts w:ascii="Arial" w:hAnsi="Arial" w:cs="Arial"/>
        <w:b/>
        <w:sz w:val="22"/>
        <w:szCs w:val="22"/>
      </w:rPr>
    </w:pPr>
    <w:r>
      <w:rPr>
        <w:rFonts w:ascii="Arial" w:hAnsi="Arial" w:cs="Arial"/>
        <w:b/>
        <w:sz w:val="22"/>
        <w:szCs w:val="22"/>
      </w:rPr>
      <w:t xml:space="preserve">Atlanta Gas Light - Docket </w:t>
    </w:r>
    <w:r w:rsidR="009941B6">
      <w:rPr>
        <w:rFonts w:ascii="Arial" w:hAnsi="Arial" w:cs="Arial"/>
        <w:b/>
        <w:sz w:val="22"/>
        <w:szCs w:val="22"/>
      </w:rPr>
      <w:t>43510</w:t>
    </w:r>
  </w:p>
  <w:p w14:paraId="05E4F88B" w14:textId="60135E23" w:rsidR="000A586B" w:rsidRDefault="00204103" w:rsidP="000A586B">
    <w:pPr>
      <w:pStyle w:val="Header"/>
      <w:jc w:val="right"/>
      <w:rPr>
        <w:rFonts w:ascii="Arial" w:hAnsi="Arial" w:cs="Arial"/>
        <w:b/>
        <w:sz w:val="22"/>
        <w:szCs w:val="22"/>
      </w:rPr>
    </w:pPr>
    <w:r>
      <w:rPr>
        <w:rFonts w:ascii="Arial" w:hAnsi="Arial" w:cs="Arial"/>
        <w:b/>
        <w:sz w:val="22"/>
        <w:szCs w:val="22"/>
      </w:rPr>
      <w:t>20</w:t>
    </w:r>
    <w:r w:rsidR="003B53D0">
      <w:rPr>
        <w:rFonts w:ascii="Arial" w:hAnsi="Arial" w:cs="Arial"/>
        <w:b/>
        <w:sz w:val="22"/>
        <w:szCs w:val="22"/>
      </w:rPr>
      <w:t>2</w:t>
    </w:r>
    <w:r w:rsidR="00302B97">
      <w:rPr>
        <w:rFonts w:ascii="Arial" w:hAnsi="Arial" w:cs="Arial"/>
        <w:b/>
        <w:sz w:val="22"/>
        <w:szCs w:val="22"/>
      </w:rPr>
      <w:t>4</w:t>
    </w:r>
    <w:r>
      <w:rPr>
        <w:rFonts w:ascii="Arial" w:hAnsi="Arial" w:cs="Arial"/>
        <w:b/>
        <w:sz w:val="22"/>
        <w:szCs w:val="22"/>
      </w:rPr>
      <w:t xml:space="preserve"> Unive</w:t>
    </w:r>
    <w:r w:rsidR="000A586B">
      <w:rPr>
        <w:rFonts w:ascii="Arial" w:hAnsi="Arial" w:cs="Arial"/>
        <w:b/>
        <w:sz w:val="22"/>
        <w:szCs w:val="22"/>
      </w:rPr>
      <w:t xml:space="preserve">rsal Service Fund </w:t>
    </w:r>
  </w:p>
  <w:p w14:paraId="05E4F88C" w14:textId="77777777" w:rsidR="000A586B" w:rsidRDefault="000A586B" w:rsidP="000A586B">
    <w:pPr>
      <w:pStyle w:val="Header"/>
      <w:jc w:val="right"/>
      <w:rPr>
        <w:rFonts w:ascii="Arial" w:hAnsi="Arial" w:cs="Arial"/>
        <w:b/>
        <w:sz w:val="22"/>
        <w:szCs w:val="22"/>
      </w:rPr>
    </w:pPr>
    <w:r>
      <w:rPr>
        <w:rFonts w:ascii="Arial" w:hAnsi="Arial" w:cs="Arial"/>
        <w:b/>
        <w:sz w:val="22"/>
        <w:szCs w:val="22"/>
      </w:rPr>
      <w:t>Facilities Expansion Plan</w:t>
    </w:r>
  </w:p>
  <w:p w14:paraId="05E4F88D" w14:textId="77777777" w:rsidR="00A710F1" w:rsidRDefault="00A710F1" w:rsidP="008162B4">
    <w:pPr>
      <w:pStyle w:val="Header"/>
      <w:jc w:val="right"/>
      <w:rPr>
        <w:rFonts w:ascii="Arial" w:hAnsi="Arial" w:cs="Arial"/>
        <w:b/>
        <w:sz w:val="22"/>
        <w:szCs w:val="22"/>
      </w:rPr>
    </w:pPr>
    <w:r w:rsidRPr="007729BF">
      <w:rPr>
        <w:rFonts w:ascii="Arial" w:hAnsi="Arial" w:cs="Arial"/>
        <w:b/>
        <w:sz w:val="22"/>
        <w:szCs w:val="22"/>
      </w:rPr>
      <w:t>Minimum Filing Requirements</w:t>
    </w:r>
  </w:p>
  <w:p w14:paraId="05E4F88E" w14:textId="77777777" w:rsidR="00A710F1" w:rsidRPr="008602B0" w:rsidRDefault="00A710F1" w:rsidP="008162B4">
    <w:pPr>
      <w:pStyle w:val="Header"/>
      <w:jc w:val="right"/>
      <w:rPr>
        <w:rFonts w:ascii="Arial" w:hAnsi="Arial"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40CE2" w14:textId="77777777" w:rsidR="004020E3" w:rsidRDefault="004020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3243B"/>
    <w:multiLevelType w:val="hybridMultilevel"/>
    <w:tmpl w:val="658AE1C4"/>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707374"/>
    <w:multiLevelType w:val="hybridMultilevel"/>
    <w:tmpl w:val="39D4FEE6"/>
    <w:lvl w:ilvl="0" w:tplc="171838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0E497D"/>
    <w:multiLevelType w:val="hybridMultilevel"/>
    <w:tmpl w:val="1E0E89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797FC4"/>
    <w:multiLevelType w:val="hybridMultilevel"/>
    <w:tmpl w:val="BFEA1A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66BAC"/>
    <w:multiLevelType w:val="hybridMultilevel"/>
    <w:tmpl w:val="169CDD30"/>
    <w:lvl w:ilvl="0" w:tplc="771032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AF80248"/>
    <w:multiLevelType w:val="hybridMultilevel"/>
    <w:tmpl w:val="1D606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925498"/>
    <w:multiLevelType w:val="hybridMultilevel"/>
    <w:tmpl w:val="311A1BFE"/>
    <w:lvl w:ilvl="0" w:tplc="CE6819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407AD4"/>
    <w:multiLevelType w:val="hybridMultilevel"/>
    <w:tmpl w:val="E11CA414"/>
    <w:lvl w:ilvl="0" w:tplc="FFFFFFF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6B629B"/>
    <w:multiLevelType w:val="multilevel"/>
    <w:tmpl w:val="4E5EE1AC"/>
    <w:name w:val="zzmpPleading2||Pleading2|2|1|1|4|2|45||1|0|37||1|0|32||1|0|32||3|2|32||1|0|32||1|0|32||1|0|32||1|0|32||"/>
    <w:lvl w:ilvl="0">
      <w:start w:val="1"/>
      <w:numFmt w:val="upperRoman"/>
      <w:pStyle w:val="Pleading2L1"/>
      <w:suff w:val="nothing"/>
      <w:lvlText w:val="%1."/>
      <w:lvlJc w:val="left"/>
      <w:pPr>
        <w:ind w:left="0" w:firstLine="0"/>
      </w:pPr>
      <w:rPr>
        <w:rFonts w:eastAsia="Times New Roman" w:hAnsi="Times New Roman" w:hint="default"/>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Pleading2L2"/>
      <w:lvlText w:val="%2."/>
      <w:lvlJc w:val="left"/>
      <w:pPr>
        <w:tabs>
          <w:tab w:val="num" w:pos="720"/>
        </w:tabs>
        <w:ind w:left="720" w:hanging="720"/>
      </w:pPr>
      <w:rPr>
        <w:rFonts w:eastAsia="Times New Roman" w:hint="default"/>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Pleading2L1"/>
      <w:lvlText w:val="(%3)"/>
      <w:lvlJc w:val="left"/>
      <w:pPr>
        <w:tabs>
          <w:tab w:val="num" w:pos="720"/>
        </w:tabs>
        <w:ind w:left="0" w:firstLine="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Pleading2L4"/>
      <w:lvlText w:val="%4."/>
      <w:lvlJc w:val="left"/>
      <w:pPr>
        <w:tabs>
          <w:tab w:val="num" w:pos="1440"/>
        </w:tabs>
        <w:ind w:left="720" w:firstLine="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Pleading2L2"/>
      <w:lvlText w:val="%5."/>
      <w:lvlJc w:val="left"/>
      <w:pPr>
        <w:tabs>
          <w:tab w:val="num" w:pos="1920"/>
        </w:tabs>
        <w:ind w:left="1200" w:firstLine="0"/>
      </w:pPr>
      <w:rPr>
        <w:rFonts w:ascii="Arial" w:hAnsi="Arial" w:hint="default"/>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pStyle w:val="Pleading2L3"/>
      <w:lvlText w:val="(%6)"/>
      <w:lvlJc w:val="right"/>
      <w:pPr>
        <w:tabs>
          <w:tab w:val="num" w:pos="3600"/>
        </w:tabs>
        <w:ind w:left="3600" w:hanging="720"/>
      </w:pPr>
      <w:rPr>
        <w:rFonts w:ascii="Arial" w:hAnsi="Arial" w:hint="default"/>
        <w:b/>
        <w:i w:val="0"/>
        <w:caps w:val="0"/>
        <w:small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Pleading2L4"/>
      <w:lvlText w:val="(%7)"/>
      <w:lvlJc w:val="left"/>
      <w:pPr>
        <w:tabs>
          <w:tab w:val="num" w:pos="4320"/>
        </w:tabs>
        <w:ind w:left="432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leading2L5"/>
      <w:lvlText w:val="%8)"/>
      <w:lvlJc w:val="left"/>
      <w:pPr>
        <w:tabs>
          <w:tab w:val="num" w:pos="5040"/>
        </w:tabs>
        <w:ind w:left="504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Pleading2L6"/>
      <w:lvlText w:val="%9)"/>
      <w:lvlJc w:val="left"/>
      <w:pPr>
        <w:tabs>
          <w:tab w:val="num" w:pos="5760"/>
        </w:tabs>
        <w:ind w:left="576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4CD95ACB"/>
    <w:multiLevelType w:val="multilevel"/>
    <w:tmpl w:val="1E0E898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11A1CE7"/>
    <w:multiLevelType w:val="hybridMultilevel"/>
    <w:tmpl w:val="2E1EA8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33408810">
    <w:abstractNumId w:val="8"/>
  </w:num>
  <w:num w:numId="2" w16cid:durableId="1650479415">
    <w:abstractNumId w:val="0"/>
  </w:num>
  <w:num w:numId="3" w16cid:durableId="202521813">
    <w:abstractNumId w:val="8"/>
  </w:num>
  <w:num w:numId="4" w16cid:durableId="1714888590">
    <w:abstractNumId w:val="8"/>
  </w:num>
  <w:num w:numId="5" w16cid:durableId="1938902233">
    <w:abstractNumId w:val="2"/>
  </w:num>
  <w:num w:numId="6" w16cid:durableId="1337421127">
    <w:abstractNumId w:val="9"/>
  </w:num>
  <w:num w:numId="7" w16cid:durableId="16347137">
    <w:abstractNumId w:val="3"/>
  </w:num>
  <w:num w:numId="8" w16cid:durableId="1241866931">
    <w:abstractNumId w:val="8"/>
  </w:num>
  <w:num w:numId="9" w16cid:durableId="51268728">
    <w:abstractNumId w:val="10"/>
  </w:num>
  <w:num w:numId="10" w16cid:durableId="115373589">
    <w:abstractNumId w:val="8"/>
    <w:lvlOverride w:ilvl="0">
      <w:startOverride w:val="1"/>
    </w:lvlOverride>
    <w:lvlOverride w:ilvl="1">
      <w:startOverride w:val="1"/>
    </w:lvlOverride>
    <w:lvlOverride w:ilvl="2">
      <w:startOverride w:val="4"/>
    </w:lvlOverride>
    <w:lvlOverride w:ilvl="3">
      <w:startOverride w:val="1"/>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11" w16cid:durableId="976689730">
    <w:abstractNumId w:val="1"/>
  </w:num>
  <w:num w:numId="12" w16cid:durableId="1247567054">
    <w:abstractNumId w:val="8"/>
    <w:lvlOverride w:ilvl="0">
      <w:startOverride w:val="1"/>
    </w:lvlOverride>
    <w:lvlOverride w:ilvl="1">
      <w:startOverride w:val="1"/>
    </w:lvlOverride>
    <w:lvlOverride w:ilvl="2">
      <w:startOverride w:val="1"/>
    </w:lvlOverride>
    <w:lvlOverride w:ilvl="3">
      <w:startOverride w:val="1"/>
    </w:lvlOverride>
  </w:num>
  <w:num w:numId="13" w16cid:durableId="1624338366">
    <w:abstractNumId w:val="8"/>
    <w:lvlOverride w:ilvl="0">
      <w:startOverride w:val="1"/>
    </w:lvlOverride>
    <w:lvlOverride w:ilvl="1">
      <w:startOverride w:val="1"/>
    </w:lvlOverride>
    <w:lvlOverride w:ilvl="2">
      <w:startOverride w:val="1"/>
    </w:lvlOverride>
    <w:lvlOverride w:ilvl="3">
      <w:startOverride w:val="1"/>
    </w:lvlOverride>
  </w:num>
  <w:num w:numId="14" w16cid:durableId="2015566193">
    <w:abstractNumId w:val="4"/>
  </w:num>
  <w:num w:numId="15" w16cid:durableId="1350062516">
    <w:abstractNumId w:val="5"/>
  </w:num>
  <w:num w:numId="16" w16cid:durableId="1972783376">
    <w:abstractNumId w:val="7"/>
  </w:num>
  <w:num w:numId="17" w16cid:durableId="8314070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2B4"/>
    <w:rsid w:val="000002A7"/>
    <w:rsid w:val="00001374"/>
    <w:rsid w:val="0000181B"/>
    <w:rsid w:val="00001BE5"/>
    <w:rsid w:val="00002403"/>
    <w:rsid w:val="00002946"/>
    <w:rsid w:val="00002AC2"/>
    <w:rsid w:val="00004760"/>
    <w:rsid w:val="000047B0"/>
    <w:rsid w:val="0000512B"/>
    <w:rsid w:val="00005D37"/>
    <w:rsid w:val="00006214"/>
    <w:rsid w:val="00006267"/>
    <w:rsid w:val="0000732B"/>
    <w:rsid w:val="000073A4"/>
    <w:rsid w:val="00007612"/>
    <w:rsid w:val="0000781C"/>
    <w:rsid w:val="00007A5A"/>
    <w:rsid w:val="00007BA3"/>
    <w:rsid w:val="000126BB"/>
    <w:rsid w:val="00012C61"/>
    <w:rsid w:val="00012DC7"/>
    <w:rsid w:val="00013FE0"/>
    <w:rsid w:val="00014A6A"/>
    <w:rsid w:val="00014FED"/>
    <w:rsid w:val="00015116"/>
    <w:rsid w:val="00015A02"/>
    <w:rsid w:val="000173E3"/>
    <w:rsid w:val="000179FC"/>
    <w:rsid w:val="0002043E"/>
    <w:rsid w:val="000208B9"/>
    <w:rsid w:val="0002171A"/>
    <w:rsid w:val="000218C2"/>
    <w:rsid w:val="000255E8"/>
    <w:rsid w:val="000273F2"/>
    <w:rsid w:val="00027934"/>
    <w:rsid w:val="00030E64"/>
    <w:rsid w:val="000327B8"/>
    <w:rsid w:val="00032C33"/>
    <w:rsid w:val="00033638"/>
    <w:rsid w:val="000339DB"/>
    <w:rsid w:val="000344C6"/>
    <w:rsid w:val="00035EC9"/>
    <w:rsid w:val="00036B4A"/>
    <w:rsid w:val="0003714E"/>
    <w:rsid w:val="00037E7B"/>
    <w:rsid w:val="0004030C"/>
    <w:rsid w:val="000408A3"/>
    <w:rsid w:val="00041C49"/>
    <w:rsid w:val="00041D88"/>
    <w:rsid w:val="00044604"/>
    <w:rsid w:val="00045184"/>
    <w:rsid w:val="0004558E"/>
    <w:rsid w:val="00045D9D"/>
    <w:rsid w:val="000466E4"/>
    <w:rsid w:val="0005142A"/>
    <w:rsid w:val="000539BB"/>
    <w:rsid w:val="00054298"/>
    <w:rsid w:val="00054571"/>
    <w:rsid w:val="00054684"/>
    <w:rsid w:val="00055A48"/>
    <w:rsid w:val="000566F4"/>
    <w:rsid w:val="00056B1F"/>
    <w:rsid w:val="00056B2A"/>
    <w:rsid w:val="000602CA"/>
    <w:rsid w:val="0006033D"/>
    <w:rsid w:val="00061217"/>
    <w:rsid w:val="00061B4A"/>
    <w:rsid w:val="000623A0"/>
    <w:rsid w:val="0006279A"/>
    <w:rsid w:val="00062946"/>
    <w:rsid w:val="000646E9"/>
    <w:rsid w:val="00064C22"/>
    <w:rsid w:val="00064E7D"/>
    <w:rsid w:val="00064EA1"/>
    <w:rsid w:val="000659DE"/>
    <w:rsid w:val="000660EE"/>
    <w:rsid w:val="0006614E"/>
    <w:rsid w:val="00067781"/>
    <w:rsid w:val="00067F1A"/>
    <w:rsid w:val="0007000F"/>
    <w:rsid w:val="000704D7"/>
    <w:rsid w:val="00070506"/>
    <w:rsid w:val="000707BE"/>
    <w:rsid w:val="00070BC6"/>
    <w:rsid w:val="000713D4"/>
    <w:rsid w:val="0007142B"/>
    <w:rsid w:val="00071B2D"/>
    <w:rsid w:val="0007299C"/>
    <w:rsid w:val="00073014"/>
    <w:rsid w:val="000735AF"/>
    <w:rsid w:val="00073829"/>
    <w:rsid w:val="000738E6"/>
    <w:rsid w:val="0007398A"/>
    <w:rsid w:val="00074FC2"/>
    <w:rsid w:val="0007642F"/>
    <w:rsid w:val="00076789"/>
    <w:rsid w:val="000767D0"/>
    <w:rsid w:val="00080082"/>
    <w:rsid w:val="00082389"/>
    <w:rsid w:val="00083942"/>
    <w:rsid w:val="00083EF1"/>
    <w:rsid w:val="00085664"/>
    <w:rsid w:val="000859AE"/>
    <w:rsid w:val="00085F05"/>
    <w:rsid w:val="00085F73"/>
    <w:rsid w:val="0008637C"/>
    <w:rsid w:val="000872EA"/>
    <w:rsid w:val="00087DD5"/>
    <w:rsid w:val="00091110"/>
    <w:rsid w:val="00091976"/>
    <w:rsid w:val="000929D5"/>
    <w:rsid w:val="00092CF6"/>
    <w:rsid w:val="00093AED"/>
    <w:rsid w:val="00094303"/>
    <w:rsid w:val="00094C5F"/>
    <w:rsid w:val="000953E5"/>
    <w:rsid w:val="00095A9D"/>
    <w:rsid w:val="00095C7C"/>
    <w:rsid w:val="00096E88"/>
    <w:rsid w:val="00097117"/>
    <w:rsid w:val="00097719"/>
    <w:rsid w:val="000A05AF"/>
    <w:rsid w:val="000A06C7"/>
    <w:rsid w:val="000A07DF"/>
    <w:rsid w:val="000A14BA"/>
    <w:rsid w:val="000A16F7"/>
    <w:rsid w:val="000A315D"/>
    <w:rsid w:val="000A37FA"/>
    <w:rsid w:val="000A37FE"/>
    <w:rsid w:val="000A3CEB"/>
    <w:rsid w:val="000A402B"/>
    <w:rsid w:val="000A44E4"/>
    <w:rsid w:val="000A49AF"/>
    <w:rsid w:val="000A56F8"/>
    <w:rsid w:val="000A586B"/>
    <w:rsid w:val="000A5F25"/>
    <w:rsid w:val="000A66CE"/>
    <w:rsid w:val="000A7951"/>
    <w:rsid w:val="000A7A31"/>
    <w:rsid w:val="000B0C7C"/>
    <w:rsid w:val="000B2914"/>
    <w:rsid w:val="000B4A94"/>
    <w:rsid w:val="000B6A25"/>
    <w:rsid w:val="000B6F80"/>
    <w:rsid w:val="000B7FD6"/>
    <w:rsid w:val="000C009F"/>
    <w:rsid w:val="000C0ABD"/>
    <w:rsid w:val="000C0B5D"/>
    <w:rsid w:val="000C0F21"/>
    <w:rsid w:val="000C5312"/>
    <w:rsid w:val="000C568A"/>
    <w:rsid w:val="000C67A2"/>
    <w:rsid w:val="000C6D86"/>
    <w:rsid w:val="000C6DE2"/>
    <w:rsid w:val="000C6E98"/>
    <w:rsid w:val="000C7EB5"/>
    <w:rsid w:val="000D07F0"/>
    <w:rsid w:val="000D1DDA"/>
    <w:rsid w:val="000D2A3D"/>
    <w:rsid w:val="000D5770"/>
    <w:rsid w:val="000D641E"/>
    <w:rsid w:val="000D6B41"/>
    <w:rsid w:val="000D706B"/>
    <w:rsid w:val="000D7785"/>
    <w:rsid w:val="000D7C61"/>
    <w:rsid w:val="000E079E"/>
    <w:rsid w:val="000E0E31"/>
    <w:rsid w:val="000E142A"/>
    <w:rsid w:val="000E1756"/>
    <w:rsid w:val="000E1FE4"/>
    <w:rsid w:val="000E2DA0"/>
    <w:rsid w:val="000E3EEC"/>
    <w:rsid w:val="000E4025"/>
    <w:rsid w:val="000E40B6"/>
    <w:rsid w:val="000E58F3"/>
    <w:rsid w:val="000E6171"/>
    <w:rsid w:val="000E65BC"/>
    <w:rsid w:val="000E67CD"/>
    <w:rsid w:val="000E7C4B"/>
    <w:rsid w:val="000E7D1C"/>
    <w:rsid w:val="000F076C"/>
    <w:rsid w:val="000F0D15"/>
    <w:rsid w:val="000F11FA"/>
    <w:rsid w:val="000F1ABC"/>
    <w:rsid w:val="000F2898"/>
    <w:rsid w:val="000F429E"/>
    <w:rsid w:val="000F4909"/>
    <w:rsid w:val="000F5973"/>
    <w:rsid w:val="000F72C0"/>
    <w:rsid w:val="000F759C"/>
    <w:rsid w:val="000F7791"/>
    <w:rsid w:val="000F77B5"/>
    <w:rsid w:val="0010050B"/>
    <w:rsid w:val="00100E2E"/>
    <w:rsid w:val="00103C0E"/>
    <w:rsid w:val="001056D6"/>
    <w:rsid w:val="001058CA"/>
    <w:rsid w:val="00106FC1"/>
    <w:rsid w:val="00107902"/>
    <w:rsid w:val="001104D7"/>
    <w:rsid w:val="00110EC6"/>
    <w:rsid w:val="00111F1A"/>
    <w:rsid w:val="001135B9"/>
    <w:rsid w:val="00113CA2"/>
    <w:rsid w:val="001140CC"/>
    <w:rsid w:val="00115CC9"/>
    <w:rsid w:val="0011621A"/>
    <w:rsid w:val="0011624D"/>
    <w:rsid w:val="00116CEE"/>
    <w:rsid w:val="0011715B"/>
    <w:rsid w:val="00117344"/>
    <w:rsid w:val="00117EF0"/>
    <w:rsid w:val="00120650"/>
    <w:rsid w:val="001209FF"/>
    <w:rsid w:val="00121493"/>
    <w:rsid w:val="00121ACE"/>
    <w:rsid w:val="00121F0D"/>
    <w:rsid w:val="0012225E"/>
    <w:rsid w:val="00122582"/>
    <w:rsid w:val="00122BA9"/>
    <w:rsid w:val="00122C4A"/>
    <w:rsid w:val="00123010"/>
    <w:rsid w:val="001238F7"/>
    <w:rsid w:val="00123A24"/>
    <w:rsid w:val="001242DE"/>
    <w:rsid w:val="0012456A"/>
    <w:rsid w:val="00126B30"/>
    <w:rsid w:val="001277AB"/>
    <w:rsid w:val="00127F79"/>
    <w:rsid w:val="00131235"/>
    <w:rsid w:val="00131B5C"/>
    <w:rsid w:val="00131B8E"/>
    <w:rsid w:val="00132346"/>
    <w:rsid w:val="001324EF"/>
    <w:rsid w:val="0013269A"/>
    <w:rsid w:val="00132831"/>
    <w:rsid w:val="00133236"/>
    <w:rsid w:val="0013363B"/>
    <w:rsid w:val="0013420B"/>
    <w:rsid w:val="00134B0D"/>
    <w:rsid w:val="001353D1"/>
    <w:rsid w:val="00136001"/>
    <w:rsid w:val="00136174"/>
    <w:rsid w:val="00136BB9"/>
    <w:rsid w:val="00137336"/>
    <w:rsid w:val="001402EA"/>
    <w:rsid w:val="001404BB"/>
    <w:rsid w:val="001407F8"/>
    <w:rsid w:val="001410D2"/>
    <w:rsid w:val="001411B3"/>
    <w:rsid w:val="0014137C"/>
    <w:rsid w:val="00141FE2"/>
    <w:rsid w:val="0014279C"/>
    <w:rsid w:val="001429B6"/>
    <w:rsid w:val="00143980"/>
    <w:rsid w:val="00143D83"/>
    <w:rsid w:val="0014434A"/>
    <w:rsid w:val="001452DA"/>
    <w:rsid w:val="001457DE"/>
    <w:rsid w:val="00145FE5"/>
    <w:rsid w:val="001501E6"/>
    <w:rsid w:val="001517A9"/>
    <w:rsid w:val="00151AE9"/>
    <w:rsid w:val="0015218B"/>
    <w:rsid w:val="00152637"/>
    <w:rsid w:val="001534DA"/>
    <w:rsid w:val="00153D03"/>
    <w:rsid w:val="00153DCB"/>
    <w:rsid w:val="00153F56"/>
    <w:rsid w:val="001545F8"/>
    <w:rsid w:val="00155354"/>
    <w:rsid w:val="001555FF"/>
    <w:rsid w:val="00156639"/>
    <w:rsid w:val="00156E3E"/>
    <w:rsid w:val="00157515"/>
    <w:rsid w:val="00157525"/>
    <w:rsid w:val="0015760B"/>
    <w:rsid w:val="00157A21"/>
    <w:rsid w:val="00157ED0"/>
    <w:rsid w:val="00160397"/>
    <w:rsid w:val="001605F1"/>
    <w:rsid w:val="00160625"/>
    <w:rsid w:val="00162B7C"/>
    <w:rsid w:val="00163ACD"/>
    <w:rsid w:val="00165245"/>
    <w:rsid w:val="00166125"/>
    <w:rsid w:val="00166618"/>
    <w:rsid w:val="001667BF"/>
    <w:rsid w:val="00166F4C"/>
    <w:rsid w:val="001676FE"/>
    <w:rsid w:val="00167DE6"/>
    <w:rsid w:val="00170625"/>
    <w:rsid w:val="00171937"/>
    <w:rsid w:val="001727E2"/>
    <w:rsid w:val="001728F9"/>
    <w:rsid w:val="00173008"/>
    <w:rsid w:val="001730F5"/>
    <w:rsid w:val="0017333B"/>
    <w:rsid w:val="00173524"/>
    <w:rsid w:val="00174344"/>
    <w:rsid w:val="00174D03"/>
    <w:rsid w:val="00174F43"/>
    <w:rsid w:val="001752E1"/>
    <w:rsid w:val="00176A2E"/>
    <w:rsid w:val="00176ADC"/>
    <w:rsid w:val="00180061"/>
    <w:rsid w:val="001801A1"/>
    <w:rsid w:val="00180B0D"/>
    <w:rsid w:val="00181825"/>
    <w:rsid w:val="001820A8"/>
    <w:rsid w:val="001829EA"/>
    <w:rsid w:val="00182E35"/>
    <w:rsid w:val="00183322"/>
    <w:rsid w:val="00184923"/>
    <w:rsid w:val="00184FEF"/>
    <w:rsid w:val="001850EF"/>
    <w:rsid w:val="00185513"/>
    <w:rsid w:val="001900C1"/>
    <w:rsid w:val="001901B7"/>
    <w:rsid w:val="0019199C"/>
    <w:rsid w:val="00191FA7"/>
    <w:rsid w:val="00192E49"/>
    <w:rsid w:val="00192F9B"/>
    <w:rsid w:val="001930A2"/>
    <w:rsid w:val="00193258"/>
    <w:rsid w:val="001944AF"/>
    <w:rsid w:val="001948F8"/>
    <w:rsid w:val="00194C7B"/>
    <w:rsid w:val="001974B4"/>
    <w:rsid w:val="00197583"/>
    <w:rsid w:val="001A01ED"/>
    <w:rsid w:val="001A0881"/>
    <w:rsid w:val="001A1C87"/>
    <w:rsid w:val="001A280F"/>
    <w:rsid w:val="001A29D1"/>
    <w:rsid w:val="001A42EB"/>
    <w:rsid w:val="001A4A9D"/>
    <w:rsid w:val="001A5031"/>
    <w:rsid w:val="001A56B3"/>
    <w:rsid w:val="001A56C1"/>
    <w:rsid w:val="001A57E2"/>
    <w:rsid w:val="001A677E"/>
    <w:rsid w:val="001B083B"/>
    <w:rsid w:val="001B0B1E"/>
    <w:rsid w:val="001B1E2E"/>
    <w:rsid w:val="001B23EE"/>
    <w:rsid w:val="001B2CC5"/>
    <w:rsid w:val="001B2D4C"/>
    <w:rsid w:val="001B3651"/>
    <w:rsid w:val="001B4936"/>
    <w:rsid w:val="001B501C"/>
    <w:rsid w:val="001B6AB7"/>
    <w:rsid w:val="001B6D26"/>
    <w:rsid w:val="001B7556"/>
    <w:rsid w:val="001C0C02"/>
    <w:rsid w:val="001C1672"/>
    <w:rsid w:val="001C2362"/>
    <w:rsid w:val="001C2487"/>
    <w:rsid w:val="001C2CB4"/>
    <w:rsid w:val="001C317F"/>
    <w:rsid w:val="001C3D46"/>
    <w:rsid w:val="001C5410"/>
    <w:rsid w:val="001C567A"/>
    <w:rsid w:val="001C5E8F"/>
    <w:rsid w:val="001C6C70"/>
    <w:rsid w:val="001C76A6"/>
    <w:rsid w:val="001D00E6"/>
    <w:rsid w:val="001D1442"/>
    <w:rsid w:val="001D1EBC"/>
    <w:rsid w:val="001D3D6A"/>
    <w:rsid w:val="001D5B99"/>
    <w:rsid w:val="001D5F80"/>
    <w:rsid w:val="001D6217"/>
    <w:rsid w:val="001D7BCD"/>
    <w:rsid w:val="001E0C50"/>
    <w:rsid w:val="001E0D98"/>
    <w:rsid w:val="001E22D7"/>
    <w:rsid w:val="001E233F"/>
    <w:rsid w:val="001E2447"/>
    <w:rsid w:val="001E2A53"/>
    <w:rsid w:val="001E2DB9"/>
    <w:rsid w:val="001E3913"/>
    <w:rsid w:val="001E3BF5"/>
    <w:rsid w:val="001E4350"/>
    <w:rsid w:val="001E5A2E"/>
    <w:rsid w:val="001E5BA8"/>
    <w:rsid w:val="001E5DA4"/>
    <w:rsid w:val="001E5F46"/>
    <w:rsid w:val="001E6506"/>
    <w:rsid w:val="001E675E"/>
    <w:rsid w:val="001F075E"/>
    <w:rsid w:val="001F07FD"/>
    <w:rsid w:val="001F08B3"/>
    <w:rsid w:val="001F0B0C"/>
    <w:rsid w:val="001F16E6"/>
    <w:rsid w:val="001F1FA0"/>
    <w:rsid w:val="001F2046"/>
    <w:rsid w:val="001F2D6D"/>
    <w:rsid w:val="001F2F17"/>
    <w:rsid w:val="001F3340"/>
    <w:rsid w:val="001F37C3"/>
    <w:rsid w:val="001F3EA8"/>
    <w:rsid w:val="001F4F74"/>
    <w:rsid w:val="001F4FAD"/>
    <w:rsid w:val="001F5059"/>
    <w:rsid w:val="001F50A2"/>
    <w:rsid w:val="001F799F"/>
    <w:rsid w:val="00200AF0"/>
    <w:rsid w:val="00200C57"/>
    <w:rsid w:val="00202D34"/>
    <w:rsid w:val="002032BC"/>
    <w:rsid w:val="0020354B"/>
    <w:rsid w:val="00203989"/>
    <w:rsid w:val="00204103"/>
    <w:rsid w:val="00204B6E"/>
    <w:rsid w:val="00205FE2"/>
    <w:rsid w:val="00206261"/>
    <w:rsid w:val="002062AB"/>
    <w:rsid w:val="00207670"/>
    <w:rsid w:val="002108B6"/>
    <w:rsid w:val="00210ED1"/>
    <w:rsid w:val="00210F9F"/>
    <w:rsid w:val="00211086"/>
    <w:rsid w:val="00211807"/>
    <w:rsid w:val="00211D17"/>
    <w:rsid w:val="002134D6"/>
    <w:rsid w:val="00213564"/>
    <w:rsid w:val="00214A8D"/>
    <w:rsid w:val="00214DE1"/>
    <w:rsid w:val="00215646"/>
    <w:rsid w:val="00215E67"/>
    <w:rsid w:val="00217467"/>
    <w:rsid w:val="0022062F"/>
    <w:rsid w:val="00220892"/>
    <w:rsid w:val="00221273"/>
    <w:rsid w:val="00221B2D"/>
    <w:rsid w:val="00221D99"/>
    <w:rsid w:val="00223386"/>
    <w:rsid w:val="002234BB"/>
    <w:rsid w:val="00224371"/>
    <w:rsid w:val="00225098"/>
    <w:rsid w:val="0022595A"/>
    <w:rsid w:val="00225BFA"/>
    <w:rsid w:val="00225D12"/>
    <w:rsid w:val="0022611F"/>
    <w:rsid w:val="002262BC"/>
    <w:rsid w:val="002262E5"/>
    <w:rsid w:val="00226A06"/>
    <w:rsid w:val="0022724E"/>
    <w:rsid w:val="0022755B"/>
    <w:rsid w:val="0023101B"/>
    <w:rsid w:val="002310AA"/>
    <w:rsid w:val="00231123"/>
    <w:rsid w:val="00231186"/>
    <w:rsid w:val="00231AC3"/>
    <w:rsid w:val="00231E52"/>
    <w:rsid w:val="00231E8F"/>
    <w:rsid w:val="00233520"/>
    <w:rsid w:val="00234AFB"/>
    <w:rsid w:val="00235F5F"/>
    <w:rsid w:val="00237FF4"/>
    <w:rsid w:val="00240B19"/>
    <w:rsid w:val="002410E2"/>
    <w:rsid w:val="00241A9F"/>
    <w:rsid w:val="00244483"/>
    <w:rsid w:val="00244674"/>
    <w:rsid w:val="0024499D"/>
    <w:rsid w:val="00244DC9"/>
    <w:rsid w:val="00245379"/>
    <w:rsid w:val="002454EC"/>
    <w:rsid w:val="0024590A"/>
    <w:rsid w:val="00245970"/>
    <w:rsid w:val="00245E1C"/>
    <w:rsid w:val="00246DE4"/>
    <w:rsid w:val="00247D1B"/>
    <w:rsid w:val="0025149A"/>
    <w:rsid w:val="0025162E"/>
    <w:rsid w:val="0025187C"/>
    <w:rsid w:val="00251B30"/>
    <w:rsid w:val="00252D90"/>
    <w:rsid w:val="0025343A"/>
    <w:rsid w:val="00254414"/>
    <w:rsid w:val="00254685"/>
    <w:rsid w:val="00254F3A"/>
    <w:rsid w:val="0025556F"/>
    <w:rsid w:val="00255FE7"/>
    <w:rsid w:val="00256024"/>
    <w:rsid w:val="002561A4"/>
    <w:rsid w:val="00256C4D"/>
    <w:rsid w:val="00257040"/>
    <w:rsid w:val="00257AF8"/>
    <w:rsid w:val="00257B16"/>
    <w:rsid w:val="00260977"/>
    <w:rsid w:val="002626B3"/>
    <w:rsid w:val="00262B57"/>
    <w:rsid w:val="00262C8E"/>
    <w:rsid w:val="00263339"/>
    <w:rsid w:val="002636AD"/>
    <w:rsid w:val="002641E7"/>
    <w:rsid w:val="00270340"/>
    <w:rsid w:val="00270A2D"/>
    <w:rsid w:val="0027103A"/>
    <w:rsid w:val="002716C4"/>
    <w:rsid w:val="002718A4"/>
    <w:rsid w:val="00272469"/>
    <w:rsid w:val="00272B25"/>
    <w:rsid w:val="00273DFA"/>
    <w:rsid w:val="00274FD8"/>
    <w:rsid w:val="0027537C"/>
    <w:rsid w:val="00275AD7"/>
    <w:rsid w:val="00276514"/>
    <w:rsid w:val="00282822"/>
    <w:rsid w:val="002836B5"/>
    <w:rsid w:val="002843A4"/>
    <w:rsid w:val="00284C06"/>
    <w:rsid w:val="002862CC"/>
    <w:rsid w:val="002866A9"/>
    <w:rsid w:val="00290949"/>
    <w:rsid w:val="00290F3B"/>
    <w:rsid w:val="00290F8F"/>
    <w:rsid w:val="00291129"/>
    <w:rsid w:val="002912CE"/>
    <w:rsid w:val="00291CAA"/>
    <w:rsid w:val="0029316E"/>
    <w:rsid w:val="002932AC"/>
    <w:rsid w:val="00293B77"/>
    <w:rsid w:val="00295147"/>
    <w:rsid w:val="00295DF1"/>
    <w:rsid w:val="00296017"/>
    <w:rsid w:val="002961F4"/>
    <w:rsid w:val="002965D1"/>
    <w:rsid w:val="002A014F"/>
    <w:rsid w:val="002A20D0"/>
    <w:rsid w:val="002A3AC0"/>
    <w:rsid w:val="002A3F88"/>
    <w:rsid w:val="002A40A6"/>
    <w:rsid w:val="002A40C7"/>
    <w:rsid w:val="002A76F1"/>
    <w:rsid w:val="002A7A78"/>
    <w:rsid w:val="002B010A"/>
    <w:rsid w:val="002B012E"/>
    <w:rsid w:val="002B07B2"/>
    <w:rsid w:val="002B0E51"/>
    <w:rsid w:val="002B0EE9"/>
    <w:rsid w:val="002B19A9"/>
    <w:rsid w:val="002B19E9"/>
    <w:rsid w:val="002B335F"/>
    <w:rsid w:val="002B42E1"/>
    <w:rsid w:val="002B4599"/>
    <w:rsid w:val="002B467E"/>
    <w:rsid w:val="002B521C"/>
    <w:rsid w:val="002B526E"/>
    <w:rsid w:val="002B574D"/>
    <w:rsid w:val="002B5885"/>
    <w:rsid w:val="002B63E7"/>
    <w:rsid w:val="002B6FE5"/>
    <w:rsid w:val="002B7615"/>
    <w:rsid w:val="002C0D32"/>
    <w:rsid w:val="002C265A"/>
    <w:rsid w:val="002C2AE0"/>
    <w:rsid w:val="002C2D45"/>
    <w:rsid w:val="002C318C"/>
    <w:rsid w:val="002C3916"/>
    <w:rsid w:val="002C5A04"/>
    <w:rsid w:val="002C6DE0"/>
    <w:rsid w:val="002D06D7"/>
    <w:rsid w:val="002D0F6A"/>
    <w:rsid w:val="002D2C28"/>
    <w:rsid w:val="002D2D27"/>
    <w:rsid w:val="002D2DE3"/>
    <w:rsid w:val="002D34FB"/>
    <w:rsid w:val="002D3A07"/>
    <w:rsid w:val="002D3BE3"/>
    <w:rsid w:val="002D4D93"/>
    <w:rsid w:val="002D4E80"/>
    <w:rsid w:val="002D689D"/>
    <w:rsid w:val="002D7387"/>
    <w:rsid w:val="002D7450"/>
    <w:rsid w:val="002D7501"/>
    <w:rsid w:val="002D783E"/>
    <w:rsid w:val="002D7B9A"/>
    <w:rsid w:val="002E0606"/>
    <w:rsid w:val="002E1F7A"/>
    <w:rsid w:val="002E2408"/>
    <w:rsid w:val="002E2489"/>
    <w:rsid w:val="002E3AF7"/>
    <w:rsid w:val="002E4364"/>
    <w:rsid w:val="002E576A"/>
    <w:rsid w:val="002E5942"/>
    <w:rsid w:val="002E5F28"/>
    <w:rsid w:val="002E60C7"/>
    <w:rsid w:val="002E622A"/>
    <w:rsid w:val="002E702E"/>
    <w:rsid w:val="002E71B4"/>
    <w:rsid w:val="002E7766"/>
    <w:rsid w:val="002F12AB"/>
    <w:rsid w:val="002F238F"/>
    <w:rsid w:val="002F2DA6"/>
    <w:rsid w:val="002F4404"/>
    <w:rsid w:val="002F45FB"/>
    <w:rsid w:val="002F54BC"/>
    <w:rsid w:val="002F5CDC"/>
    <w:rsid w:val="002F611F"/>
    <w:rsid w:val="002F71AE"/>
    <w:rsid w:val="002F767D"/>
    <w:rsid w:val="0030054D"/>
    <w:rsid w:val="00300D68"/>
    <w:rsid w:val="0030116B"/>
    <w:rsid w:val="00301A7E"/>
    <w:rsid w:val="003021FF"/>
    <w:rsid w:val="00302A9C"/>
    <w:rsid w:val="00302B97"/>
    <w:rsid w:val="00302FF2"/>
    <w:rsid w:val="00303006"/>
    <w:rsid w:val="003045D6"/>
    <w:rsid w:val="0030495F"/>
    <w:rsid w:val="00304AAF"/>
    <w:rsid w:val="00305055"/>
    <w:rsid w:val="0030546F"/>
    <w:rsid w:val="00306303"/>
    <w:rsid w:val="00306A5C"/>
    <w:rsid w:val="00307240"/>
    <w:rsid w:val="00307B35"/>
    <w:rsid w:val="003101F9"/>
    <w:rsid w:val="00310477"/>
    <w:rsid w:val="0031091E"/>
    <w:rsid w:val="00310F23"/>
    <w:rsid w:val="00310F9E"/>
    <w:rsid w:val="00311035"/>
    <w:rsid w:val="00311542"/>
    <w:rsid w:val="00311636"/>
    <w:rsid w:val="00311711"/>
    <w:rsid w:val="00311AD6"/>
    <w:rsid w:val="00311FCA"/>
    <w:rsid w:val="00312B8A"/>
    <w:rsid w:val="00313986"/>
    <w:rsid w:val="00314935"/>
    <w:rsid w:val="00315370"/>
    <w:rsid w:val="003153F2"/>
    <w:rsid w:val="0031589B"/>
    <w:rsid w:val="00315FA1"/>
    <w:rsid w:val="00316458"/>
    <w:rsid w:val="00317DC9"/>
    <w:rsid w:val="00320031"/>
    <w:rsid w:val="00320251"/>
    <w:rsid w:val="003204F4"/>
    <w:rsid w:val="003211B8"/>
    <w:rsid w:val="003211C8"/>
    <w:rsid w:val="003215A7"/>
    <w:rsid w:val="00321ED4"/>
    <w:rsid w:val="00322772"/>
    <w:rsid w:val="003227BF"/>
    <w:rsid w:val="0032336E"/>
    <w:rsid w:val="003233BD"/>
    <w:rsid w:val="003236BE"/>
    <w:rsid w:val="00323A51"/>
    <w:rsid w:val="00323EDC"/>
    <w:rsid w:val="00323FBC"/>
    <w:rsid w:val="003254CD"/>
    <w:rsid w:val="00325A44"/>
    <w:rsid w:val="00325BFA"/>
    <w:rsid w:val="00327221"/>
    <w:rsid w:val="003276A0"/>
    <w:rsid w:val="00330674"/>
    <w:rsid w:val="00330FBD"/>
    <w:rsid w:val="00331944"/>
    <w:rsid w:val="0033269B"/>
    <w:rsid w:val="00332C67"/>
    <w:rsid w:val="00334FCD"/>
    <w:rsid w:val="0033734A"/>
    <w:rsid w:val="00337EB0"/>
    <w:rsid w:val="00341AD5"/>
    <w:rsid w:val="00342143"/>
    <w:rsid w:val="00342338"/>
    <w:rsid w:val="0034316B"/>
    <w:rsid w:val="00344397"/>
    <w:rsid w:val="003443A4"/>
    <w:rsid w:val="00344D57"/>
    <w:rsid w:val="00345834"/>
    <w:rsid w:val="00346E86"/>
    <w:rsid w:val="00347139"/>
    <w:rsid w:val="00347FC5"/>
    <w:rsid w:val="00350894"/>
    <w:rsid w:val="00350C28"/>
    <w:rsid w:val="00350D2B"/>
    <w:rsid w:val="00351C43"/>
    <w:rsid w:val="00352314"/>
    <w:rsid w:val="0035239C"/>
    <w:rsid w:val="00352B9D"/>
    <w:rsid w:val="00354B07"/>
    <w:rsid w:val="0035559F"/>
    <w:rsid w:val="003557D8"/>
    <w:rsid w:val="00355AAE"/>
    <w:rsid w:val="00357967"/>
    <w:rsid w:val="003635B5"/>
    <w:rsid w:val="003644BF"/>
    <w:rsid w:val="003644C7"/>
    <w:rsid w:val="00364BEE"/>
    <w:rsid w:val="00366E22"/>
    <w:rsid w:val="00371742"/>
    <w:rsid w:val="00371985"/>
    <w:rsid w:val="0037199A"/>
    <w:rsid w:val="00372671"/>
    <w:rsid w:val="00372A5F"/>
    <w:rsid w:val="00372D53"/>
    <w:rsid w:val="0037300E"/>
    <w:rsid w:val="00373CAA"/>
    <w:rsid w:val="00373D7A"/>
    <w:rsid w:val="00374290"/>
    <w:rsid w:val="0037584D"/>
    <w:rsid w:val="0037586B"/>
    <w:rsid w:val="003760AE"/>
    <w:rsid w:val="00376729"/>
    <w:rsid w:val="0037704D"/>
    <w:rsid w:val="00377A83"/>
    <w:rsid w:val="00377EE3"/>
    <w:rsid w:val="0038002E"/>
    <w:rsid w:val="00382E51"/>
    <w:rsid w:val="003838A9"/>
    <w:rsid w:val="00384AFD"/>
    <w:rsid w:val="003850B1"/>
    <w:rsid w:val="003855B4"/>
    <w:rsid w:val="003865C5"/>
    <w:rsid w:val="00387C8D"/>
    <w:rsid w:val="00391C29"/>
    <w:rsid w:val="00392109"/>
    <w:rsid w:val="003921C8"/>
    <w:rsid w:val="00393A60"/>
    <w:rsid w:val="0039700F"/>
    <w:rsid w:val="0039768E"/>
    <w:rsid w:val="003A0624"/>
    <w:rsid w:val="003A0DC5"/>
    <w:rsid w:val="003A26D6"/>
    <w:rsid w:val="003A2C05"/>
    <w:rsid w:val="003A3321"/>
    <w:rsid w:val="003A354C"/>
    <w:rsid w:val="003A3571"/>
    <w:rsid w:val="003A3619"/>
    <w:rsid w:val="003A3E9F"/>
    <w:rsid w:val="003A4148"/>
    <w:rsid w:val="003A4BC1"/>
    <w:rsid w:val="003A4CD5"/>
    <w:rsid w:val="003A4F9C"/>
    <w:rsid w:val="003A5C8E"/>
    <w:rsid w:val="003A658F"/>
    <w:rsid w:val="003A668E"/>
    <w:rsid w:val="003A68DD"/>
    <w:rsid w:val="003A7DA7"/>
    <w:rsid w:val="003A7EA7"/>
    <w:rsid w:val="003B013E"/>
    <w:rsid w:val="003B049F"/>
    <w:rsid w:val="003B11E9"/>
    <w:rsid w:val="003B1548"/>
    <w:rsid w:val="003B20FE"/>
    <w:rsid w:val="003B2250"/>
    <w:rsid w:val="003B2F20"/>
    <w:rsid w:val="003B30B3"/>
    <w:rsid w:val="003B4CCE"/>
    <w:rsid w:val="003B53D0"/>
    <w:rsid w:val="003B543B"/>
    <w:rsid w:val="003B5B33"/>
    <w:rsid w:val="003B60F0"/>
    <w:rsid w:val="003B6360"/>
    <w:rsid w:val="003C0167"/>
    <w:rsid w:val="003C090A"/>
    <w:rsid w:val="003C1A49"/>
    <w:rsid w:val="003C1F2E"/>
    <w:rsid w:val="003C210E"/>
    <w:rsid w:val="003C25EC"/>
    <w:rsid w:val="003C2774"/>
    <w:rsid w:val="003C5325"/>
    <w:rsid w:val="003C548D"/>
    <w:rsid w:val="003C574C"/>
    <w:rsid w:val="003C592A"/>
    <w:rsid w:val="003C6A3C"/>
    <w:rsid w:val="003C6EF5"/>
    <w:rsid w:val="003C7B4F"/>
    <w:rsid w:val="003D14CF"/>
    <w:rsid w:val="003D16A4"/>
    <w:rsid w:val="003D27C2"/>
    <w:rsid w:val="003D308F"/>
    <w:rsid w:val="003D3503"/>
    <w:rsid w:val="003D3A29"/>
    <w:rsid w:val="003D43A3"/>
    <w:rsid w:val="003D5035"/>
    <w:rsid w:val="003D5D6F"/>
    <w:rsid w:val="003D6843"/>
    <w:rsid w:val="003D756E"/>
    <w:rsid w:val="003D772D"/>
    <w:rsid w:val="003D7F16"/>
    <w:rsid w:val="003E020E"/>
    <w:rsid w:val="003E0B7E"/>
    <w:rsid w:val="003E0D98"/>
    <w:rsid w:val="003E1A6B"/>
    <w:rsid w:val="003E3BD7"/>
    <w:rsid w:val="003E415D"/>
    <w:rsid w:val="003E5B45"/>
    <w:rsid w:val="003E5C22"/>
    <w:rsid w:val="003E5C56"/>
    <w:rsid w:val="003E7C09"/>
    <w:rsid w:val="003F0266"/>
    <w:rsid w:val="003F0627"/>
    <w:rsid w:val="003F0FDF"/>
    <w:rsid w:val="003F14B9"/>
    <w:rsid w:val="003F29DE"/>
    <w:rsid w:val="003F30E7"/>
    <w:rsid w:val="003F374B"/>
    <w:rsid w:val="003F416D"/>
    <w:rsid w:val="003F43FA"/>
    <w:rsid w:val="003F6240"/>
    <w:rsid w:val="003F62A4"/>
    <w:rsid w:val="003F6CAA"/>
    <w:rsid w:val="003F7423"/>
    <w:rsid w:val="003F7A62"/>
    <w:rsid w:val="004001D7"/>
    <w:rsid w:val="004014B8"/>
    <w:rsid w:val="004014CD"/>
    <w:rsid w:val="00401EE7"/>
    <w:rsid w:val="00401FFB"/>
    <w:rsid w:val="004020E3"/>
    <w:rsid w:val="004028B3"/>
    <w:rsid w:val="00404AC0"/>
    <w:rsid w:val="00410DE4"/>
    <w:rsid w:val="004116D4"/>
    <w:rsid w:val="004124CF"/>
    <w:rsid w:val="00412A66"/>
    <w:rsid w:val="00412B69"/>
    <w:rsid w:val="00412F9D"/>
    <w:rsid w:val="00413026"/>
    <w:rsid w:val="004148D8"/>
    <w:rsid w:val="00414D1F"/>
    <w:rsid w:val="00415092"/>
    <w:rsid w:val="00415F7E"/>
    <w:rsid w:val="00416A0A"/>
    <w:rsid w:val="00420DCF"/>
    <w:rsid w:val="00420E98"/>
    <w:rsid w:val="004223A9"/>
    <w:rsid w:val="0042265C"/>
    <w:rsid w:val="00422A00"/>
    <w:rsid w:val="00422D87"/>
    <w:rsid w:val="004237A9"/>
    <w:rsid w:val="00426229"/>
    <w:rsid w:val="004265DF"/>
    <w:rsid w:val="0043038C"/>
    <w:rsid w:val="0043049D"/>
    <w:rsid w:val="0043174D"/>
    <w:rsid w:val="004318E3"/>
    <w:rsid w:val="00431BA8"/>
    <w:rsid w:val="00431F04"/>
    <w:rsid w:val="0043246E"/>
    <w:rsid w:val="004329B5"/>
    <w:rsid w:val="00433140"/>
    <w:rsid w:val="004358AB"/>
    <w:rsid w:val="00435AD8"/>
    <w:rsid w:val="004365B8"/>
    <w:rsid w:val="004372EB"/>
    <w:rsid w:val="004403B9"/>
    <w:rsid w:val="00440540"/>
    <w:rsid w:val="00440BA7"/>
    <w:rsid w:val="00442B00"/>
    <w:rsid w:val="00444B6A"/>
    <w:rsid w:val="00444F66"/>
    <w:rsid w:val="00444F73"/>
    <w:rsid w:val="004454A0"/>
    <w:rsid w:val="00445E3B"/>
    <w:rsid w:val="00450A34"/>
    <w:rsid w:val="00451020"/>
    <w:rsid w:val="0045106C"/>
    <w:rsid w:val="00451455"/>
    <w:rsid w:val="00452B9C"/>
    <w:rsid w:val="00453699"/>
    <w:rsid w:val="004543B9"/>
    <w:rsid w:val="00455AF7"/>
    <w:rsid w:val="004561E5"/>
    <w:rsid w:val="004564FD"/>
    <w:rsid w:val="00456E9B"/>
    <w:rsid w:val="004572BD"/>
    <w:rsid w:val="00457454"/>
    <w:rsid w:val="004603B9"/>
    <w:rsid w:val="00460653"/>
    <w:rsid w:val="00460BF0"/>
    <w:rsid w:val="00460CAF"/>
    <w:rsid w:val="004611F3"/>
    <w:rsid w:val="00462579"/>
    <w:rsid w:val="004627BF"/>
    <w:rsid w:val="004629F5"/>
    <w:rsid w:val="00464381"/>
    <w:rsid w:val="00464A3C"/>
    <w:rsid w:val="00465815"/>
    <w:rsid w:val="00466445"/>
    <w:rsid w:val="00466687"/>
    <w:rsid w:val="00466701"/>
    <w:rsid w:val="0046713E"/>
    <w:rsid w:val="00467B84"/>
    <w:rsid w:val="0047086E"/>
    <w:rsid w:val="004713AE"/>
    <w:rsid w:val="00471FE8"/>
    <w:rsid w:val="0047204E"/>
    <w:rsid w:val="004743BC"/>
    <w:rsid w:val="004748AD"/>
    <w:rsid w:val="00474917"/>
    <w:rsid w:val="00475198"/>
    <w:rsid w:val="00475619"/>
    <w:rsid w:val="00476DE2"/>
    <w:rsid w:val="004778F4"/>
    <w:rsid w:val="004801E8"/>
    <w:rsid w:val="00480C0B"/>
    <w:rsid w:val="00480E78"/>
    <w:rsid w:val="00481208"/>
    <w:rsid w:val="004813A8"/>
    <w:rsid w:val="00481945"/>
    <w:rsid w:val="00481FFD"/>
    <w:rsid w:val="00482404"/>
    <w:rsid w:val="00482FB4"/>
    <w:rsid w:val="00483B8C"/>
    <w:rsid w:val="0048407A"/>
    <w:rsid w:val="00484CCE"/>
    <w:rsid w:val="00485402"/>
    <w:rsid w:val="004872BD"/>
    <w:rsid w:val="004904C1"/>
    <w:rsid w:val="00490DAB"/>
    <w:rsid w:val="00491209"/>
    <w:rsid w:val="0049135F"/>
    <w:rsid w:val="0049144E"/>
    <w:rsid w:val="00491ED4"/>
    <w:rsid w:val="004928FD"/>
    <w:rsid w:val="00493107"/>
    <w:rsid w:val="00493B90"/>
    <w:rsid w:val="004943FF"/>
    <w:rsid w:val="00495924"/>
    <w:rsid w:val="004959EB"/>
    <w:rsid w:val="00495F3E"/>
    <w:rsid w:val="00495FA2"/>
    <w:rsid w:val="004965B3"/>
    <w:rsid w:val="00496EB9"/>
    <w:rsid w:val="00497BC7"/>
    <w:rsid w:val="004A04FF"/>
    <w:rsid w:val="004A096B"/>
    <w:rsid w:val="004A0E5E"/>
    <w:rsid w:val="004A156E"/>
    <w:rsid w:val="004A1922"/>
    <w:rsid w:val="004A1B81"/>
    <w:rsid w:val="004A263E"/>
    <w:rsid w:val="004A2D4E"/>
    <w:rsid w:val="004A41B0"/>
    <w:rsid w:val="004A485A"/>
    <w:rsid w:val="004A668C"/>
    <w:rsid w:val="004A66DD"/>
    <w:rsid w:val="004A72D7"/>
    <w:rsid w:val="004A7447"/>
    <w:rsid w:val="004A7C82"/>
    <w:rsid w:val="004A7E6A"/>
    <w:rsid w:val="004B02BF"/>
    <w:rsid w:val="004B25DD"/>
    <w:rsid w:val="004B2662"/>
    <w:rsid w:val="004B2B2E"/>
    <w:rsid w:val="004B2CD1"/>
    <w:rsid w:val="004B3D87"/>
    <w:rsid w:val="004B467E"/>
    <w:rsid w:val="004B51A8"/>
    <w:rsid w:val="004B5410"/>
    <w:rsid w:val="004B6A1C"/>
    <w:rsid w:val="004C03F5"/>
    <w:rsid w:val="004C0DEE"/>
    <w:rsid w:val="004C1116"/>
    <w:rsid w:val="004C1C97"/>
    <w:rsid w:val="004C36B7"/>
    <w:rsid w:val="004C5032"/>
    <w:rsid w:val="004C5430"/>
    <w:rsid w:val="004C6075"/>
    <w:rsid w:val="004C6D1C"/>
    <w:rsid w:val="004C789B"/>
    <w:rsid w:val="004D0526"/>
    <w:rsid w:val="004D0585"/>
    <w:rsid w:val="004D08D5"/>
    <w:rsid w:val="004D3651"/>
    <w:rsid w:val="004D56FD"/>
    <w:rsid w:val="004D6908"/>
    <w:rsid w:val="004D75BC"/>
    <w:rsid w:val="004E04DD"/>
    <w:rsid w:val="004E15B3"/>
    <w:rsid w:val="004E24CB"/>
    <w:rsid w:val="004E3B2F"/>
    <w:rsid w:val="004E3BBA"/>
    <w:rsid w:val="004E4084"/>
    <w:rsid w:val="004E4D8F"/>
    <w:rsid w:val="004E516C"/>
    <w:rsid w:val="004E6565"/>
    <w:rsid w:val="004E671B"/>
    <w:rsid w:val="004E6F00"/>
    <w:rsid w:val="004E6F46"/>
    <w:rsid w:val="004E74BC"/>
    <w:rsid w:val="004F222D"/>
    <w:rsid w:val="004F2499"/>
    <w:rsid w:val="004F28D8"/>
    <w:rsid w:val="004F2B4C"/>
    <w:rsid w:val="004F48DC"/>
    <w:rsid w:val="004F57CB"/>
    <w:rsid w:val="004F6C26"/>
    <w:rsid w:val="004F780C"/>
    <w:rsid w:val="00500AF9"/>
    <w:rsid w:val="00502DFE"/>
    <w:rsid w:val="00504FF5"/>
    <w:rsid w:val="00505868"/>
    <w:rsid w:val="00505A79"/>
    <w:rsid w:val="005068B3"/>
    <w:rsid w:val="00507700"/>
    <w:rsid w:val="00511DA6"/>
    <w:rsid w:val="00512068"/>
    <w:rsid w:val="00512277"/>
    <w:rsid w:val="00512358"/>
    <w:rsid w:val="00512583"/>
    <w:rsid w:val="005125D0"/>
    <w:rsid w:val="00513F95"/>
    <w:rsid w:val="00516C5C"/>
    <w:rsid w:val="00520EF6"/>
    <w:rsid w:val="00521D8A"/>
    <w:rsid w:val="00522384"/>
    <w:rsid w:val="00522C8D"/>
    <w:rsid w:val="00522D01"/>
    <w:rsid w:val="00522FF9"/>
    <w:rsid w:val="00523A7A"/>
    <w:rsid w:val="0052440D"/>
    <w:rsid w:val="00524960"/>
    <w:rsid w:val="00525278"/>
    <w:rsid w:val="0052638B"/>
    <w:rsid w:val="00526603"/>
    <w:rsid w:val="00527948"/>
    <w:rsid w:val="00527DF1"/>
    <w:rsid w:val="0053013A"/>
    <w:rsid w:val="00530C58"/>
    <w:rsid w:val="00530DF8"/>
    <w:rsid w:val="005315D5"/>
    <w:rsid w:val="00533104"/>
    <w:rsid w:val="005335F6"/>
    <w:rsid w:val="00533D66"/>
    <w:rsid w:val="00534128"/>
    <w:rsid w:val="0053441A"/>
    <w:rsid w:val="0053453A"/>
    <w:rsid w:val="005356B4"/>
    <w:rsid w:val="00535884"/>
    <w:rsid w:val="0053613F"/>
    <w:rsid w:val="00537444"/>
    <w:rsid w:val="00537CC9"/>
    <w:rsid w:val="00541FA0"/>
    <w:rsid w:val="00546157"/>
    <w:rsid w:val="0054656C"/>
    <w:rsid w:val="005469FB"/>
    <w:rsid w:val="00550A4F"/>
    <w:rsid w:val="00550CD7"/>
    <w:rsid w:val="00551573"/>
    <w:rsid w:val="00551D88"/>
    <w:rsid w:val="005521FE"/>
    <w:rsid w:val="0055326F"/>
    <w:rsid w:val="0055429E"/>
    <w:rsid w:val="00554411"/>
    <w:rsid w:val="005550C5"/>
    <w:rsid w:val="00555912"/>
    <w:rsid w:val="00555D3F"/>
    <w:rsid w:val="00556315"/>
    <w:rsid w:val="005577E4"/>
    <w:rsid w:val="00557CA1"/>
    <w:rsid w:val="00560113"/>
    <w:rsid w:val="00560A90"/>
    <w:rsid w:val="00561740"/>
    <w:rsid w:val="00561867"/>
    <w:rsid w:val="00561B00"/>
    <w:rsid w:val="00561F36"/>
    <w:rsid w:val="00562A4F"/>
    <w:rsid w:val="00563019"/>
    <w:rsid w:val="005638DC"/>
    <w:rsid w:val="0056399C"/>
    <w:rsid w:val="00563AE4"/>
    <w:rsid w:val="00565026"/>
    <w:rsid w:val="005650FF"/>
    <w:rsid w:val="0056537F"/>
    <w:rsid w:val="0056608D"/>
    <w:rsid w:val="005664A0"/>
    <w:rsid w:val="0056708D"/>
    <w:rsid w:val="005674F1"/>
    <w:rsid w:val="00570C91"/>
    <w:rsid w:val="005718CF"/>
    <w:rsid w:val="00572EB0"/>
    <w:rsid w:val="005733C3"/>
    <w:rsid w:val="005739C6"/>
    <w:rsid w:val="005748D7"/>
    <w:rsid w:val="005749DA"/>
    <w:rsid w:val="00576067"/>
    <w:rsid w:val="00576CA3"/>
    <w:rsid w:val="00576CB2"/>
    <w:rsid w:val="00577AD0"/>
    <w:rsid w:val="00577D1E"/>
    <w:rsid w:val="005815F3"/>
    <w:rsid w:val="00581C28"/>
    <w:rsid w:val="00581F42"/>
    <w:rsid w:val="00582553"/>
    <w:rsid w:val="00582949"/>
    <w:rsid w:val="00583415"/>
    <w:rsid w:val="00583C68"/>
    <w:rsid w:val="0058417E"/>
    <w:rsid w:val="005856C7"/>
    <w:rsid w:val="00586527"/>
    <w:rsid w:val="00586F7B"/>
    <w:rsid w:val="005877D9"/>
    <w:rsid w:val="00587AFD"/>
    <w:rsid w:val="005900B9"/>
    <w:rsid w:val="00590161"/>
    <w:rsid w:val="005913DF"/>
    <w:rsid w:val="00591910"/>
    <w:rsid w:val="00595A8B"/>
    <w:rsid w:val="00595DAC"/>
    <w:rsid w:val="00596475"/>
    <w:rsid w:val="00596943"/>
    <w:rsid w:val="00596F27"/>
    <w:rsid w:val="00597226"/>
    <w:rsid w:val="005A02AF"/>
    <w:rsid w:val="005A0E3E"/>
    <w:rsid w:val="005A1133"/>
    <w:rsid w:val="005A12CD"/>
    <w:rsid w:val="005A14CF"/>
    <w:rsid w:val="005A16AA"/>
    <w:rsid w:val="005A1969"/>
    <w:rsid w:val="005A3117"/>
    <w:rsid w:val="005A31C9"/>
    <w:rsid w:val="005A3A2E"/>
    <w:rsid w:val="005A3C10"/>
    <w:rsid w:val="005A3DB6"/>
    <w:rsid w:val="005A4569"/>
    <w:rsid w:val="005A5018"/>
    <w:rsid w:val="005A5DFF"/>
    <w:rsid w:val="005A5EBF"/>
    <w:rsid w:val="005A6CC0"/>
    <w:rsid w:val="005B1347"/>
    <w:rsid w:val="005B1430"/>
    <w:rsid w:val="005B1C5E"/>
    <w:rsid w:val="005B4A60"/>
    <w:rsid w:val="005B5937"/>
    <w:rsid w:val="005B5D41"/>
    <w:rsid w:val="005B6B47"/>
    <w:rsid w:val="005B735B"/>
    <w:rsid w:val="005B7637"/>
    <w:rsid w:val="005B7977"/>
    <w:rsid w:val="005B7FF4"/>
    <w:rsid w:val="005C06B4"/>
    <w:rsid w:val="005C1DC3"/>
    <w:rsid w:val="005C1ECB"/>
    <w:rsid w:val="005C24A6"/>
    <w:rsid w:val="005C30E9"/>
    <w:rsid w:val="005C31CB"/>
    <w:rsid w:val="005C50F4"/>
    <w:rsid w:val="005C6A7D"/>
    <w:rsid w:val="005D022E"/>
    <w:rsid w:val="005D0A07"/>
    <w:rsid w:val="005D0BD6"/>
    <w:rsid w:val="005D1681"/>
    <w:rsid w:val="005D1A94"/>
    <w:rsid w:val="005D1F4C"/>
    <w:rsid w:val="005D2C31"/>
    <w:rsid w:val="005D3684"/>
    <w:rsid w:val="005D4549"/>
    <w:rsid w:val="005D4DA1"/>
    <w:rsid w:val="005D554A"/>
    <w:rsid w:val="005D5589"/>
    <w:rsid w:val="005D5AD3"/>
    <w:rsid w:val="005D66B0"/>
    <w:rsid w:val="005D69BF"/>
    <w:rsid w:val="005D6D7E"/>
    <w:rsid w:val="005E018C"/>
    <w:rsid w:val="005E078D"/>
    <w:rsid w:val="005E0B8E"/>
    <w:rsid w:val="005E0E8B"/>
    <w:rsid w:val="005E1090"/>
    <w:rsid w:val="005E1EF5"/>
    <w:rsid w:val="005E338C"/>
    <w:rsid w:val="005E3688"/>
    <w:rsid w:val="005E3874"/>
    <w:rsid w:val="005E3B3E"/>
    <w:rsid w:val="005E45AC"/>
    <w:rsid w:val="005E5449"/>
    <w:rsid w:val="005E5642"/>
    <w:rsid w:val="005E5D82"/>
    <w:rsid w:val="005E6220"/>
    <w:rsid w:val="005E7060"/>
    <w:rsid w:val="005E7479"/>
    <w:rsid w:val="005F1861"/>
    <w:rsid w:val="005F193B"/>
    <w:rsid w:val="005F23F7"/>
    <w:rsid w:val="005F2718"/>
    <w:rsid w:val="005F2FF7"/>
    <w:rsid w:val="005F3174"/>
    <w:rsid w:val="005F323C"/>
    <w:rsid w:val="005F4D99"/>
    <w:rsid w:val="005F4E2E"/>
    <w:rsid w:val="005F532D"/>
    <w:rsid w:val="005F54A5"/>
    <w:rsid w:val="005F6AF8"/>
    <w:rsid w:val="005F761D"/>
    <w:rsid w:val="005F7635"/>
    <w:rsid w:val="00600098"/>
    <w:rsid w:val="00600EC5"/>
    <w:rsid w:val="006015D5"/>
    <w:rsid w:val="006027DE"/>
    <w:rsid w:val="006028B1"/>
    <w:rsid w:val="00602E6A"/>
    <w:rsid w:val="006034FC"/>
    <w:rsid w:val="00603C46"/>
    <w:rsid w:val="00603D7F"/>
    <w:rsid w:val="006045AD"/>
    <w:rsid w:val="006046E2"/>
    <w:rsid w:val="00605325"/>
    <w:rsid w:val="00605E90"/>
    <w:rsid w:val="00605F0D"/>
    <w:rsid w:val="006063BE"/>
    <w:rsid w:val="00606C1A"/>
    <w:rsid w:val="00607717"/>
    <w:rsid w:val="006079E1"/>
    <w:rsid w:val="00611658"/>
    <w:rsid w:val="00611D9B"/>
    <w:rsid w:val="00612142"/>
    <w:rsid w:val="00612770"/>
    <w:rsid w:val="006127D7"/>
    <w:rsid w:val="00612A36"/>
    <w:rsid w:val="00612D22"/>
    <w:rsid w:val="00614450"/>
    <w:rsid w:val="00614585"/>
    <w:rsid w:val="006153BB"/>
    <w:rsid w:val="0061723E"/>
    <w:rsid w:val="00620D12"/>
    <w:rsid w:val="006216D9"/>
    <w:rsid w:val="00621FD7"/>
    <w:rsid w:val="006225EA"/>
    <w:rsid w:val="006229F4"/>
    <w:rsid w:val="00623505"/>
    <w:rsid w:val="006246FD"/>
    <w:rsid w:val="00625193"/>
    <w:rsid w:val="00625353"/>
    <w:rsid w:val="0062582F"/>
    <w:rsid w:val="00625A7E"/>
    <w:rsid w:val="0062642B"/>
    <w:rsid w:val="006277EE"/>
    <w:rsid w:val="00627DA9"/>
    <w:rsid w:val="00627E7B"/>
    <w:rsid w:val="0063074F"/>
    <w:rsid w:val="006307D6"/>
    <w:rsid w:val="00630A79"/>
    <w:rsid w:val="00630E43"/>
    <w:rsid w:val="00631417"/>
    <w:rsid w:val="006314FD"/>
    <w:rsid w:val="00631DB4"/>
    <w:rsid w:val="00632295"/>
    <w:rsid w:val="006322A7"/>
    <w:rsid w:val="006322E4"/>
    <w:rsid w:val="00632972"/>
    <w:rsid w:val="00632E3C"/>
    <w:rsid w:val="00634793"/>
    <w:rsid w:val="00634D34"/>
    <w:rsid w:val="00637023"/>
    <w:rsid w:val="00637887"/>
    <w:rsid w:val="006379ED"/>
    <w:rsid w:val="00637B18"/>
    <w:rsid w:val="00637FBE"/>
    <w:rsid w:val="00640126"/>
    <w:rsid w:val="00641EEE"/>
    <w:rsid w:val="006421B6"/>
    <w:rsid w:val="00642AF0"/>
    <w:rsid w:val="00644499"/>
    <w:rsid w:val="006451D3"/>
    <w:rsid w:val="006458F3"/>
    <w:rsid w:val="006517B7"/>
    <w:rsid w:val="00651E61"/>
    <w:rsid w:val="00652773"/>
    <w:rsid w:val="006531E3"/>
    <w:rsid w:val="00653655"/>
    <w:rsid w:val="00653793"/>
    <w:rsid w:val="00653A37"/>
    <w:rsid w:val="00653E5A"/>
    <w:rsid w:val="00653E67"/>
    <w:rsid w:val="00654672"/>
    <w:rsid w:val="00654744"/>
    <w:rsid w:val="006553D7"/>
    <w:rsid w:val="00656F67"/>
    <w:rsid w:val="006571B7"/>
    <w:rsid w:val="00657815"/>
    <w:rsid w:val="00660BBB"/>
    <w:rsid w:val="006621DC"/>
    <w:rsid w:val="006621EE"/>
    <w:rsid w:val="00662472"/>
    <w:rsid w:val="0066423E"/>
    <w:rsid w:val="00664B58"/>
    <w:rsid w:val="00665D6B"/>
    <w:rsid w:val="00665DEB"/>
    <w:rsid w:val="00665E99"/>
    <w:rsid w:val="006660FC"/>
    <w:rsid w:val="006668F6"/>
    <w:rsid w:val="00667019"/>
    <w:rsid w:val="0067007B"/>
    <w:rsid w:val="006700E0"/>
    <w:rsid w:val="00672786"/>
    <w:rsid w:val="006740B5"/>
    <w:rsid w:val="006741ED"/>
    <w:rsid w:val="00674477"/>
    <w:rsid w:val="00674B17"/>
    <w:rsid w:val="00675FDD"/>
    <w:rsid w:val="006763A4"/>
    <w:rsid w:val="00676971"/>
    <w:rsid w:val="00676A28"/>
    <w:rsid w:val="00677A95"/>
    <w:rsid w:val="00677C84"/>
    <w:rsid w:val="00683068"/>
    <w:rsid w:val="0068376D"/>
    <w:rsid w:val="006837A3"/>
    <w:rsid w:val="00683AD7"/>
    <w:rsid w:val="00684C81"/>
    <w:rsid w:val="006853B0"/>
    <w:rsid w:val="006856E7"/>
    <w:rsid w:val="00685AAA"/>
    <w:rsid w:val="006873B7"/>
    <w:rsid w:val="00687706"/>
    <w:rsid w:val="006877B0"/>
    <w:rsid w:val="00690D4B"/>
    <w:rsid w:val="0069194E"/>
    <w:rsid w:val="00691DE2"/>
    <w:rsid w:val="0069227B"/>
    <w:rsid w:val="00692627"/>
    <w:rsid w:val="00695724"/>
    <w:rsid w:val="0069592A"/>
    <w:rsid w:val="00695BB0"/>
    <w:rsid w:val="00696AC9"/>
    <w:rsid w:val="00697156"/>
    <w:rsid w:val="0069733B"/>
    <w:rsid w:val="006975AD"/>
    <w:rsid w:val="006977F6"/>
    <w:rsid w:val="006A088B"/>
    <w:rsid w:val="006A1B80"/>
    <w:rsid w:val="006A3017"/>
    <w:rsid w:val="006A30B8"/>
    <w:rsid w:val="006A4EC2"/>
    <w:rsid w:val="006A5282"/>
    <w:rsid w:val="006A58EB"/>
    <w:rsid w:val="006A5DA0"/>
    <w:rsid w:val="006A6D76"/>
    <w:rsid w:val="006A70F4"/>
    <w:rsid w:val="006A79EC"/>
    <w:rsid w:val="006B1121"/>
    <w:rsid w:val="006B3711"/>
    <w:rsid w:val="006B3AFB"/>
    <w:rsid w:val="006B44F7"/>
    <w:rsid w:val="006B49B6"/>
    <w:rsid w:val="006B5096"/>
    <w:rsid w:val="006B52E1"/>
    <w:rsid w:val="006B60EA"/>
    <w:rsid w:val="006C05A8"/>
    <w:rsid w:val="006C09D8"/>
    <w:rsid w:val="006C0A64"/>
    <w:rsid w:val="006C1024"/>
    <w:rsid w:val="006C1405"/>
    <w:rsid w:val="006C197F"/>
    <w:rsid w:val="006C19DE"/>
    <w:rsid w:val="006C1F8E"/>
    <w:rsid w:val="006C267B"/>
    <w:rsid w:val="006C28F4"/>
    <w:rsid w:val="006C32E4"/>
    <w:rsid w:val="006C3AB2"/>
    <w:rsid w:val="006C3CC1"/>
    <w:rsid w:val="006C3D4B"/>
    <w:rsid w:val="006C4932"/>
    <w:rsid w:val="006C4DB6"/>
    <w:rsid w:val="006C52EF"/>
    <w:rsid w:val="006C55B5"/>
    <w:rsid w:val="006C696C"/>
    <w:rsid w:val="006C728E"/>
    <w:rsid w:val="006C790E"/>
    <w:rsid w:val="006D1117"/>
    <w:rsid w:val="006D174C"/>
    <w:rsid w:val="006D1AD8"/>
    <w:rsid w:val="006D2407"/>
    <w:rsid w:val="006D2A54"/>
    <w:rsid w:val="006D2B4A"/>
    <w:rsid w:val="006D2B84"/>
    <w:rsid w:val="006D2E88"/>
    <w:rsid w:val="006D34AC"/>
    <w:rsid w:val="006D3569"/>
    <w:rsid w:val="006D3AD8"/>
    <w:rsid w:val="006D3DC6"/>
    <w:rsid w:val="006D452D"/>
    <w:rsid w:val="006D511A"/>
    <w:rsid w:val="006D57C5"/>
    <w:rsid w:val="006D6CD6"/>
    <w:rsid w:val="006E1CD9"/>
    <w:rsid w:val="006E2206"/>
    <w:rsid w:val="006E30FA"/>
    <w:rsid w:val="006E35A8"/>
    <w:rsid w:val="006E43F8"/>
    <w:rsid w:val="006E4810"/>
    <w:rsid w:val="006E4979"/>
    <w:rsid w:val="006E4E2A"/>
    <w:rsid w:val="006E6730"/>
    <w:rsid w:val="006E7A36"/>
    <w:rsid w:val="006F03B5"/>
    <w:rsid w:val="006F143E"/>
    <w:rsid w:val="006F287F"/>
    <w:rsid w:val="006F2AB7"/>
    <w:rsid w:val="006F41D0"/>
    <w:rsid w:val="006F605B"/>
    <w:rsid w:val="006F6293"/>
    <w:rsid w:val="006F6B1A"/>
    <w:rsid w:val="006F723F"/>
    <w:rsid w:val="006F7544"/>
    <w:rsid w:val="007008A6"/>
    <w:rsid w:val="00701465"/>
    <w:rsid w:val="00701AD4"/>
    <w:rsid w:val="00701C43"/>
    <w:rsid w:val="007021AE"/>
    <w:rsid w:val="00703722"/>
    <w:rsid w:val="00703AF7"/>
    <w:rsid w:val="00703C6C"/>
    <w:rsid w:val="00704A77"/>
    <w:rsid w:val="00704F8D"/>
    <w:rsid w:val="00705366"/>
    <w:rsid w:val="00705928"/>
    <w:rsid w:val="00705E7B"/>
    <w:rsid w:val="0070646A"/>
    <w:rsid w:val="00707539"/>
    <w:rsid w:val="00707B5B"/>
    <w:rsid w:val="00710963"/>
    <w:rsid w:val="00710F09"/>
    <w:rsid w:val="00711BA5"/>
    <w:rsid w:val="00712652"/>
    <w:rsid w:val="00712E8D"/>
    <w:rsid w:val="00713C60"/>
    <w:rsid w:val="007143CE"/>
    <w:rsid w:val="007148C5"/>
    <w:rsid w:val="007156AD"/>
    <w:rsid w:val="007158CB"/>
    <w:rsid w:val="0071661C"/>
    <w:rsid w:val="0071694A"/>
    <w:rsid w:val="0071754D"/>
    <w:rsid w:val="007177D8"/>
    <w:rsid w:val="007222F4"/>
    <w:rsid w:val="007229E5"/>
    <w:rsid w:val="007230C8"/>
    <w:rsid w:val="00723A78"/>
    <w:rsid w:val="00724C2A"/>
    <w:rsid w:val="00724EE0"/>
    <w:rsid w:val="007258BF"/>
    <w:rsid w:val="00726900"/>
    <w:rsid w:val="007279B6"/>
    <w:rsid w:val="00730429"/>
    <w:rsid w:val="00731A50"/>
    <w:rsid w:val="0073317C"/>
    <w:rsid w:val="00733C7E"/>
    <w:rsid w:val="00733E0F"/>
    <w:rsid w:val="00734090"/>
    <w:rsid w:val="00735554"/>
    <w:rsid w:val="00735B4E"/>
    <w:rsid w:val="00736230"/>
    <w:rsid w:val="0074034B"/>
    <w:rsid w:val="007407CA"/>
    <w:rsid w:val="00741173"/>
    <w:rsid w:val="00743D3A"/>
    <w:rsid w:val="00743E91"/>
    <w:rsid w:val="007440E5"/>
    <w:rsid w:val="0074458B"/>
    <w:rsid w:val="00744A1C"/>
    <w:rsid w:val="00744AA2"/>
    <w:rsid w:val="007455C9"/>
    <w:rsid w:val="007457F2"/>
    <w:rsid w:val="00746C4F"/>
    <w:rsid w:val="0074756A"/>
    <w:rsid w:val="007478B7"/>
    <w:rsid w:val="00747C7D"/>
    <w:rsid w:val="0075027B"/>
    <w:rsid w:val="007519EA"/>
    <w:rsid w:val="0075291C"/>
    <w:rsid w:val="00753BD9"/>
    <w:rsid w:val="0075418B"/>
    <w:rsid w:val="00754A42"/>
    <w:rsid w:val="00755072"/>
    <w:rsid w:val="00760092"/>
    <w:rsid w:val="00760932"/>
    <w:rsid w:val="0076221D"/>
    <w:rsid w:val="00762A7B"/>
    <w:rsid w:val="00763928"/>
    <w:rsid w:val="00763BE1"/>
    <w:rsid w:val="00763E8D"/>
    <w:rsid w:val="00764AD0"/>
    <w:rsid w:val="00765332"/>
    <w:rsid w:val="007657A7"/>
    <w:rsid w:val="0076592E"/>
    <w:rsid w:val="007668DC"/>
    <w:rsid w:val="00767711"/>
    <w:rsid w:val="00767F38"/>
    <w:rsid w:val="007711D9"/>
    <w:rsid w:val="007716C2"/>
    <w:rsid w:val="007717FE"/>
    <w:rsid w:val="0077242D"/>
    <w:rsid w:val="00772590"/>
    <w:rsid w:val="007729BF"/>
    <w:rsid w:val="0077329C"/>
    <w:rsid w:val="007740E8"/>
    <w:rsid w:val="00774598"/>
    <w:rsid w:val="00775C0C"/>
    <w:rsid w:val="00775EEC"/>
    <w:rsid w:val="00776FD8"/>
    <w:rsid w:val="00777C6F"/>
    <w:rsid w:val="00777DA0"/>
    <w:rsid w:val="00780388"/>
    <w:rsid w:val="00780D37"/>
    <w:rsid w:val="00782C0B"/>
    <w:rsid w:val="00782F9F"/>
    <w:rsid w:val="00785EB1"/>
    <w:rsid w:val="007864FA"/>
    <w:rsid w:val="00786BD4"/>
    <w:rsid w:val="00787E48"/>
    <w:rsid w:val="00790160"/>
    <w:rsid w:val="00790800"/>
    <w:rsid w:val="00790DCB"/>
    <w:rsid w:val="00790DE9"/>
    <w:rsid w:val="007910E5"/>
    <w:rsid w:val="007918FC"/>
    <w:rsid w:val="00792960"/>
    <w:rsid w:val="00792B2C"/>
    <w:rsid w:val="00793274"/>
    <w:rsid w:val="00793399"/>
    <w:rsid w:val="0079387D"/>
    <w:rsid w:val="00793DFE"/>
    <w:rsid w:val="00794951"/>
    <w:rsid w:val="00795460"/>
    <w:rsid w:val="00795755"/>
    <w:rsid w:val="00797360"/>
    <w:rsid w:val="00797CC8"/>
    <w:rsid w:val="007A1719"/>
    <w:rsid w:val="007A188D"/>
    <w:rsid w:val="007A20A0"/>
    <w:rsid w:val="007A229A"/>
    <w:rsid w:val="007A25FB"/>
    <w:rsid w:val="007A26CC"/>
    <w:rsid w:val="007A2FD3"/>
    <w:rsid w:val="007A32BF"/>
    <w:rsid w:val="007A3606"/>
    <w:rsid w:val="007A3AA4"/>
    <w:rsid w:val="007A64A5"/>
    <w:rsid w:val="007A6EF2"/>
    <w:rsid w:val="007A7073"/>
    <w:rsid w:val="007A7358"/>
    <w:rsid w:val="007B051E"/>
    <w:rsid w:val="007B15CB"/>
    <w:rsid w:val="007B1E9C"/>
    <w:rsid w:val="007B23B8"/>
    <w:rsid w:val="007B2927"/>
    <w:rsid w:val="007B33C5"/>
    <w:rsid w:val="007B3A84"/>
    <w:rsid w:val="007B3D52"/>
    <w:rsid w:val="007B5DDB"/>
    <w:rsid w:val="007B750C"/>
    <w:rsid w:val="007B7863"/>
    <w:rsid w:val="007C0112"/>
    <w:rsid w:val="007C0DCA"/>
    <w:rsid w:val="007C1254"/>
    <w:rsid w:val="007C2000"/>
    <w:rsid w:val="007C27CF"/>
    <w:rsid w:val="007C2984"/>
    <w:rsid w:val="007C3C10"/>
    <w:rsid w:val="007C4556"/>
    <w:rsid w:val="007C648E"/>
    <w:rsid w:val="007C73D9"/>
    <w:rsid w:val="007C74DE"/>
    <w:rsid w:val="007C7B39"/>
    <w:rsid w:val="007D253E"/>
    <w:rsid w:val="007D27BB"/>
    <w:rsid w:val="007D2A01"/>
    <w:rsid w:val="007D3177"/>
    <w:rsid w:val="007D3C86"/>
    <w:rsid w:val="007D4560"/>
    <w:rsid w:val="007D4A4E"/>
    <w:rsid w:val="007D50EC"/>
    <w:rsid w:val="007D5365"/>
    <w:rsid w:val="007D57F4"/>
    <w:rsid w:val="007D5BDF"/>
    <w:rsid w:val="007D648A"/>
    <w:rsid w:val="007D65E9"/>
    <w:rsid w:val="007D67C4"/>
    <w:rsid w:val="007D6988"/>
    <w:rsid w:val="007E0166"/>
    <w:rsid w:val="007E1D9B"/>
    <w:rsid w:val="007E4038"/>
    <w:rsid w:val="007E4EE4"/>
    <w:rsid w:val="007E5226"/>
    <w:rsid w:val="007E590C"/>
    <w:rsid w:val="007E5C33"/>
    <w:rsid w:val="007E78E1"/>
    <w:rsid w:val="007F007D"/>
    <w:rsid w:val="007F0574"/>
    <w:rsid w:val="007F0AFA"/>
    <w:rsid w:val="007F1E85"/>
    <w:rsid w:val="007F2A3B"/>
    <w:rsid w:val="007F4204"/>
    <w:rsid w:val="007F5D32"/>
    <w:rsid w:val="007F62A7"/>
    <w:rsid w:val="007F6637"/>
    <w:rsid w:val="007F665A"/>
    <w:rsid w:val="007F7B5A"/>
    <w:rsid w:val="007F7B61"/>
    <w:rsid w:val="008010D7"/>
    <w:rsid w:val="00801613"/>
    <w:rsid w:val="0080168F"/>
    <w:rsid w:val="00801F42"/>
    <w:rsid w:val="008020F2"/>
    <w:rsid w:val="008025E6"/>
    <w:rsid w:val="00803315"/>
    <w:rsid w:val="00803477"/>
    <w:rsid w:val="00803E3F"/>
    <w:rsid w:val="00804440"/>
    <w:rsid w:val="00806308"/>
    <w:rsid w:val="00806339"/>
    <w:rsid w:val="00806696"/>
    <w:rsid w:val="0080778B"/>
    <w:rsid w:val="00807A7C"/>
    <w:rsid w:val="00810B06"/>
    <w:rsid w:val="00810C35"/>
    <w:rsid w:val="00811212"/>
    <w:rsid w:val="00812680"/>
    <w:rsid w:val="008142D9"/>
    <w:rsid w:val="008156DC"/>
    <w:rsid w:val="008162B4"/>
    <w:rsid w:val="00817074"/>
    <w:rsid w:val="008178BE"/>
    <w:rsid w:val="00817EF1"/>
    <w:rsid w:val="00817FFE"/>
    <w:rsid w:val="0082003E"/>
    <w:rsid w:val="00820482"/>
    <w:rsid w:val="0082068B"/>
    <w:rsid w:val="008217F9"/>
    <w:rsid w:val="00823598"/>
    <w:rsid w:val="008236D3"/>
    <w:rsid w:val="0082379A"/>
    <w:rsid w:val="00823D63"/>
    <w:rsid w:val="00823F92"/>
    <w:rsid w:val="00824002"/>
    <w:rsid w:val="008256DA"/>
    <w:rsid w:val="008272E3"/>
    <w:rsid w:val="00827E4F"/>
    <w:rsid w:val="008300F3"/>
    <w:rsid w:val="00830350"/>
    <w:rsid w:val="008309A7"/>
    <w:rsid w:val="00830A12"/>
    <w:rsid w:val="00830A2E"/>
    <w:rsid w:val="00831053"/>
    <w:rsid w:val="0083127F"/>
    <w:rsid w:val="008313F1"/>
    <w:rsid w:val="00831F6E"/>
    <w:rsid w:val="008320AA"/>
    <w:rsid w:val="008324D1"/>
    <w:rsid w:val="00833F58"/>
    <w:rsid w:val="008340EA"/>
    <w:rsid w:val="00834845"/>
    <w:rsid w:val="00835148"/>
    <w:rsid w:val="00835454"/>
    <w:rsid w:val="00836D87"/>
    <w:rsid w:val="00837C43"/>
    <w:rsid w:val="00840DC2"/>
    <w:rsid w:val="00841662"/>
    <w:rsid w:val="00841CE5"/>
    <w:rsid w:val="00841D82"/>
    <w:rsid w:val="0084238E"/>
    <w:rsid w:val="00842933"/>
    <w:rsid w:val="00843867"/>
    <w:rsid w:val="00844993"/>
    <w:rsid w:val="00844C00"/>
    <w:rsid w:val="00845C58"/>
    <w:rsid w:val="0084728A"/>
    <w:rsid w:val="008479E4"/>
    <w:rsid w:val="00847D95"/>
    <w:rsid w:val="00847EDF"/>
    <w:rsid w:val="008515EB"/>
    <w:rsid w:val="00852E1D"/>
    <w:rsid w:val="008532F1"/>
    <w:rsid w:val="008540DF"/>
    <w:rsid w:val="008546FE"/>
    <w:rsid w:val="00855116"/>
    <w:rsid w:val="00855323"/>
    <w:rsid w:val="008553ED"/>
    <w:rsid w:val="008559B0"/>
    <w:rsid w:val="00856402"/>
    <w:rsid w:val="00856B66"/>
    <w:rsid w:val="00856CE3"/>
    <w:rsid w:val="008571D3"/>
    <w:rsid w:val="008574E5"/>
    <w:rsid w:val="008602B0"/>
    <w:rsid w:val="00860925"/>
    <w:rsid w:val="00860FDE"/>
    <w:rsid w:val="00861B3C"/>
    <w:rsid w:val="00861F88"/>
    <w:rsid w:val="00861FAE"/>
    <w:rsid w:val="008627D8"/>
    <w:rsid w:val="00862FCF"/>
    <w:rsid w:val="008632DE"/>
    <w:rsid w:val="008635A9"/>
    <w:rsid w:val="00865609"/>
    <w:rsid w:val="00865E36"/>
    <w:rsid w:val="00865EE5"/>
    <w:rsid w:val="00866080"/>
    <w:rsid w:val="00866D67"/>
    <w:rsid w:val="008670EB"/>
    <w:rsid w:val="008674CD"/>
    <w:rsid w:val="0087002E"/>
    <w:rsid w:val="008712BE"/>
    <w:rsid w:val="008720D6"/>
    <w:rsid w:val="00874048"/>
    <w:rsid w:val="0087437C"/>
    <w:rsid w:val="00875804"/>
    <w:rsid w:val="00875821"/>
    <w:rsid w:val="0087646F"/>
    <w:rsid w:val="00880A9E"/>
    <w:rsid w:val="0088197A"/>
    <w:rsid w:val="00882D0E"/>
    <w:rsid w:val="00882F24"/>
    <w:rsid w:val="00883E41"/>
    <w:rsid w:val="00886803"/>
    <w:rsid w:val="00886FC0"/>
    <w:rsid w:val="0089189E"/>
    <w:rsid w:val="0089214B"/>
    <w:rsid w:val="00892680"/>
    <w:rsid w:val="0089281C"/>
    <w:rsid w:val="00892C58"/>
    <w:rsid w:val="00893A41"/>
    <w:rsid w:val="0089539F"/>
    <w:rsid w:val="0089558D"/>
    <w:rsid w:val="00896AB6"/>
    <w:rsid w:val="00896C51"/>
    <w:rsid w:val="00896C8C"/>
    <w:rsid w:val="00896C97"/>
    <w:rsid w:val="008977C3"/>
    <w:rsid w:val="00897B1B"/>
    <w:rsid w:val="00897F6A"/>
    <w:rsid w:val="008A0B03"/>
    <w:rsid w:val="008A1BC6"/>
    <w:rsid w:val="008A1DE1"/>
    <w:rsid w:val="008A2813"/>
    <w:rsid w:val="008A31C0"/>
    <w:rsid w:val="008A42EC"/>
    <w:rsid w:val="008A45C7"/>
    <w:rsid w:val="008A4859"/>
    <w:rsid w:val="008A52AF"/>
    <w:rsid w:val="008A57AC"/>
    <w:rsid w:val="008A66D2"/>
    <w:rsid w:val="008A6915"/>
    <w:rsid w:val="008A6E21"/>
    <w:rsid w:val="008A703E"/>
    <w:rsid w:val="008B0518"/>
    <w:rsid w:val="008B1334"/>
    <w:rsid w:val="008B168B"/>
    <w:rsid w:val="008B1AA9"/>
    <w:rsid w:val="008B2385"/>
    <w:rsid w:val="008B23F7"/>
    <w:rsid w:val="008B2772"/>
    <w:rsid w:val="008B6E70"/>
    <w:rsid w:val="008C0671"/>
    <w:rsid w:val="008C1EF6"/>
    <w:rsid w:val="008C2C7C"/>
    <w:rsid w:val="008C3800"/>
    <w:rsid w:val="008C39BB"/>
    <w:rsid w:val="008C46D9"/>
    <w:rsid w:val="008C4768"/>
    <w:rsid w:val="008C5457"/>
    <w:rsid w:val="008C591A"/>
    <w:rsid w:val="008C5AA1"/>
    <w:rsid w:val="008C70D9"/>
    <w:rsid w:val="008C7679"/>
    <w:rsid w:val="008C7F7A"/>
    <w:rsid w:val="008D0792"/>
    <w:rsid w:val="008D1BEF"/>
    <w:rsid w:val="008D3362"/>
    <w:rsid w:val="008D3BCB"/>
    <w:rsid w:val="008D4289"/>
    <w:rsid w:val="008D4C04"/>
    <w:rsid w:val="008D578C"/>
    <w:rsid w:val="008D58C2"/>
    <w:rsid w:val="008D695D"/>
    <w:rsid w:val="008D6A71"/>
    <w:rsid w:val="008D6CEB"/>
    <w:rsid w:val="008D7213"/>
    <w:rsid w:val="008D7702"/>
    <w:rsid w:val="008E0953"/>
    <w:rsid w:val="008E187D"/>
    <w:rsid w:val="008E35DD"/>
    <w:rsid w:val="008E5747"/>
    <w:rsid w:val="008E69F0"/>
    <w:rsid w:val="008E762D"/>
    <w:rsid w:val="008E7DAB"/>
    <w:rsid w:val="008F090E"/>
    <w:rsid w:val="008F0AEA"/>
    <w:rsid w:val="008F2EA4"/>
    <w:rsid w:val="008F443F"/>
    <w:rsid w:val="008F4B1B"/>
    <w:rsid w:val="008F5248"/>
    <w:rsid w:val="008F5966"/>
    <w:rsid w:val="008F6C0E"/>
    <w:rsid w:val="008F761B"/>
    <w:rsid w:val="00900560"/>
    <w:rsid w:val="00900F4F"/>
    <w:rsid w:val="00902119"/>
    <w:rsid w:val="00903353"/>
    <w:rsid w:val="00903B02"/>
    <w:rsid w:val="00903DA0"/>
    <w:rsid w:val="00904980"/>
    <w:rsid w:val="00905249"/>
    <w:rsid w:val="00906528"/>
    <w:rsid w:val="00907CA2"/>
    <w:rsid w:val="00910A04"/>
    <w:rsid w:val="0091128F"/>
    <w:rsid w:val="0091155C"/>
    <w:rsid w:val="00911DA7"/>
    <w:rsid w:val="00912239"/>
    <w:rsid w:val="00912B9A"/>
    <w:rsid w:val="0091392B"/>
    <w:rsid w:val="00914756"/>
    <w:rsid w:val="00914980"/>
    <w:rsid w:val="00914FC6"/>
    <w:rsid w:val="0091600C"/>
    <w:rsid w:val="00916608"/>
    <w:rsid w:val="00917438"/>
    <w:rsid w:val="0092047F"/>
    <w:rsid w:val="00920BF4"/>
    <w:rsid w:val="00921991"/>
    <w:rsid w:val="00922745"/>
    <w:rsid w:val="009238A0"/>
    <w:rsid w:val="00924BE3"/>
    <w:rsid w:val="00924C7B"/>
    <w:rsid w:val="00925E30"/>
    <w:rsid w:val="0092624F"/>
    <w:rsid w:val="009263B5"/>
    <w:rsid w:val="00926D9A"/>
    <w:rsid w:val="0093051E"/>
    <w:rsid w:val="00930539"/>
    <w:rsid w:val="009305DE"/>
    <w:rsid w:val="00931A11"/>
    <w:rsid w:val="00931C18"/>
    <w:rsid w:val="00931F5A"/>
    <w:rsid w:val="00933836"/>
    <w:rsid w:val="00934621"/>
    <w:rsid w:val="00934645"/>
    <w:rsid w:val="00934AF9"/>
    <w:rsid w:val="00936020"/>
    <w:rsid w:val="0093617D"/>
    <w:rsid w:val="009365A2"/>
    <w:rsid w:val="00936A50"/>
    <w:rsid w:val="00936A9B"/>
    <w:rsid w:val="00937433"/>
    <w:rsid w:val="00937FB9"/>
    <w:rsid w:val="0094021A"/>
    <w:rsid w:val="0094050E"/>
    <w:rsid w:val="009410E4"/>
    <w:rsid w:val="0094117E"/>
    <w:rsid w:val="00941406"/>
    <w:rsid w:val="0094196F"/>
    <w:rsid w:val="009439EE"/>
    <w:rsid w:val="0094441E"/>
    <w:rsid w:val="0094465A"/>
    <w:rsid w:val="0094466D"/>
    <w:rsid w:val="00944CFF"/>
    <w:rsid w:val="009460EF"/>
    <w:rsid w:val="00946F45"/>
    <w:rsid w:val="00947009"/>
    <w:rsid w:val="00947403"/>
    <w:rsid w:val="00947EE0"/>
    <w:rsid w:val="009508F4"/>
    <w:rsid w:val="0095099C"/>
    <w:rsid w:val="00952D69"/>
    <w:rsid w:val="009539DB"/>
    <w:rsid w:val="00953C25"/>
    <w:rsid w:val="00954A1D"/>
    <w:rsid w:val="00954E41"/>
    <w:rsid w:val="00956076"/>
    <w:rsid w:val="00956282"/>
    <w:rsid w:val="00956D19"/>
    <w:rsid w:val="00956F4C"/>
    <w:rsid w:val="00960DF7"/>
    <w:rsid w:val="00961FAA"/>
    <w:rsid w:val="0096221E"/>
    <w:rsid w:val="009627DA"/>
    <w:rsid w:val="0096377E"/>
    <w:rsid w:val="009647BB"/>
    <w:rsid w:val="00964FE9"/>
    <w:rsid w:val="0096543C"/>
    <w:rsid w:val="0096549D"/>
    <w:rsid w:val="0096619B"/>
    <w:rsid w:val="00966DD2"/>
    <w:rsid w:val="00966E41"/>
    <w:rsid w:val="00970827"/>
    <w:rsid w:val="0097099E"/>
    <w:rsid w:val="00970BE6"/>
    <w:rsid w:val="00971864"/>
    <w:rsid w:val="00971C02"/>
    <w:rsid w:val="009727E1"/>
    <w:rsid w:val="00972FDA"/>
    <w:rsid w:val="009739EF"/>
    <w:rsid w:val="00974385"/>
    <w:rsid w:val="0097473E"/>
    <w:rsid w:val="009757D2"/>
    <w:rsid w:val="00975826"/>
    <w:rsid w:val="009758AA"/>
    <w:rsid w:val="00976151"/>
    <w:rsid w:val="00976333"/>
    <w:rsid w:val="00976576"/>
    <w:rsid w:val="00976819"/>
    <w:rsid w:val="00976A2F"/>
    <w:rsid w:val="00977093"/>
    <w:rsid w:val="009775CD"/>
    <w:rsid w:val="00977751"/>
    <w:rsid w:val="00977827"/>
    <w:rsid w:val="00977DA4"/>
    <w:rsid w:val="00980075"/>
    <w:rsid w:val="0098078F"/>
    <w:rsid w:val="00980B4F"/>
    <w:rsid w:val="00980EE1"/>
    <w:rsid w:val="0098103D"/>
    <w:rsid w:val="0098161D"/>
    <w:rsid w:val="0098211C"/>
    <w:rsid w:val="00982B5C"/>
    <w:rsid w:val="00983152"/>
    <w:rsid w:val="00983E81"/>
    <w:rsid w:val="009842FA"/>
    <w:rsid w:val="00984C17"/>
    <w:rsid w:val="009864A9"/>
    <w:rsid w:val="00986F47"/>
    <w:rsid w:val="00987461"/>
    <w:rsid w:val="00987DE4"/>
    <w:rsid w:val="009902F0"/>
    <w:rsid w:val="009906BC"/>
    <w:rsid w:val="00990BE9"/>
    <w:rsid w:val="00990C86"/>
    <w:rsid w:val="00990DC5"/>
    <w:rsid w:val="00991806"/>
    <w:rsid w:val="00992BA0"/>
    <w:rsid w:val="00993995"/>
    <w:rsid w:val="00993FF1"/>
    <w:rsid w:val="009941B6"/>
    <w:rsid w:val="009951EB"/>
    <w:rsid w:val="0099781D"/>
    <w:rsid w:val="00997C50"/>
    <w:rsid w:val="009A0BF7"/>
    <w:rsid w:val="009A0F93"/>
    <w:rsid w:val="009A132D"/>
    <w:rsid w:val="009A1CDD"/>
    <w:rsid w:val="009A23C7"/>
    <w:rsid w:val="009A4362"/>
    <w:rsid w:val="009A4C9C"/>
    <w:rsid w:val="009A5102"/>
    <w:rsid w:val="009A5387"/>
    <w:rsid w:val="009A5533"/>
    <w:rsid w:val="009A5DD8"/>
    <w:rsid w:val="009A6AEE"/>
    <w:rsid w:val="009A780D"/>
    <w:rsid w:val="009A78FF"/>
    <w:rsid w:val="009A7EA4"/>
    <w:rsid w:val="009B00A0"/>
    <w:rsid w:val="009B075B"/>
    <w:rsid w:val="009B0C4F"/>
    <w:rsid w:val="009B131A"/>
    <w:rsid w:val="009B2062"/>
    <w:rsid w:val="009B332E"/>
    <w:rsid w:val="009B4385"/>
    <w:rsid w:val="009B49C1"/>
    <w:rsid w:val="009B4E1A"/>
    <w:rsid w:val="009B5563"/>
    <w:rsid w:val="009B56EB"/>
    <w:rsid w:val="009B58B4"/>
    <w:rsid w:val="009B7429"/>
    <w:rsid w:val="009B781D"/>
    <w:rsid w:val="009C1834"/>
    <w:rsid w:val="009C1D9D"/>
    <w:rsid w:val="009C2541"/>
    <w:rsid w:val="009C3296"/>
    <w:rsid w:val="009C666F"/>
    <w:rsid w:val="009C6C97"/>
    <w:rsid w:val="009C7409"/>
    <w:rsid w:val="009C7E90"/>
    <w:rsid w:val="009D0EE6"/>
    <w:rsid w:val="009D1AFA"/>
    <w:rsid w:val="009D1F25"/>
    <w:rsid w:val="009D2575"/>
    <w:rsid w:val="009D2B8B"/>
    <w:rsid w:val="009D2C74"/>
    <w:rsid w:val="009D4AFE"/>
    <w:rsid w:val="009D5CA6"/>
    <w:rsid w:val="009D6329"/>
    <w:rsid w:val="009D6622"/>
    <w:rsid w:val="009E011F"/>
    <w:rsid w:val="009E1371"/>
    <w:rsid w:val="009E21E9"/>
    <w:rsid w:val="009E2675"/>
    <w:rsid w:val="009E5A90"/>
    <w:rsid w:val="009E6A93"/>
    <w:rsid w:val="009E7A35"/>
    <w:rsid w:val="009E7ACE"/>
    <w:rsid w:val="009F03DC"/>
    <w:rsid w:val="009F088D"/>
    <w:rsid w:val="009F0D8C"/>
    <w:rsid w:val="009F0F78"/>
    <w:rsid w:val="009F26CE"/>
    <w:rsid w:val="009F2EC2"/>
    <w:rsid w:val="009F3E0B"/>
    <w:rsid w:val="009F3E55"/>
    <w:rsid w:val="009F4E96"/>
    <w:rsid w:val="009F51C3"/>
    <w:rsid w:val="009F6E6F"/>
    <w:rsid w:val="00A005B9"/>
    <w:rsid w:val="00A00A19"/>
    <w:rsid w:val="00A01104"/>
    <w:rsid w:val="00A018C4"/>
    <w:rsid w:val="00A025D0"/>
    <w:rsid w:val="00A03EF1"/>
    <w:rsid w:val="00A044E6"/>
    <w:rsid w:val="00A045C1"/>
    <w:rsid w:val="00A05748"/>
    <w:rsid w:val="00A05E67"/>
    <w:rsid w:val="00A06545"/>
    <w:rsid w:val="00A07094"/>
    <w:rsid w:val="00A072BF"/>
    <w:rsid w:val="00A07446"/>
    <w:rsid w:val="00A07AC8"/>
    <w:rsid w:val="00A07D20"/>
    <w:rsid w:val="00A07DAC"/>
    <w:rsid w:val="00A07F60"/>
    <w:rsid w:val="00A1088D"/>
    <w:rsid w:val="00A1153F"/>
    <w:rsid w:val="00A118FB"/>
    <w:rsid w:val="00A11A0D"/>
    <w:rsid w:val="00A11A6F"/>
    <w:rsid w:val="00A1215C"/>
    <w:rsid w:val="00A1279A"/>
    <w:rsid w:val="00A12E6C"/>
    <w:rsid w:val="00A16F19"/>
    <w:rsid w:val="00A1744A"/>
    <w:rsid w:val="00A17599"/>
    <w:rsid w:val="00A17F83"/>
    <w:rsid w:val="00A20728"/>
    <w:rsid w:val="00A20B62"/>
    <w:rsid w:val="00A20FFC"/>
    <w:rsid w:val="00A21E38"/>
    <w:rsid w:val="00A221A2"/>
    <w:rsid w:val="00A22D23"/>
    <w:rsid w:val="00A22F9F"/>
    <w:rsid w:val="00A233EE"/>
    <w:rsid w:val="00A245AD"/>
    <w:rsid w:val="00A246F2"/>
    <w:rsid w:val="00A26035"/>
    <w:rsid w:val="00A2662E"/>
    <w:rsid w:val="00A2662F"/>
    <w:rsid w:val="00A2680F"/>
    <w:rsid w:val="00A26D11"/>
    <w:rsid w:val="00A26E65"/>
    <w:rsid w:val="00A26F1D"/>
    <w:rsid w:val="00A27170"/>
    <w:rsid w:val="00A31240"/>
    <w:rsid w:val="00A312D9"/>
    <w:rsid w:val="00A32742"/>
    <w:rsid w:val="00A32A30"/>
    <w:rsid w:val="00A334E2"/>
    <w:rsid w:val="00A3427A"/>
    <w:rsid w:val="00A34CC2"/>
    <w:rsid w:val="00A351F0"/>
    <w:rsid w:val="00A36744"/>
    <w:rsid w:val="00A40354"/>
    <w:rsid w:val="00A40917"/>
    <w:rsid w:val="00A4104C"/>
    <w:rsid w:val="00A4280F"/>
    <w:rsid w:val="00A437EB"/>
    <w:rsid w:val="00A43AD2"/>
    <w:rsid w:val="00A44A4F"/>
    <w:rsid w:val="00A458DF"/>
    <w:rsid w:val="00A46E1D"/>
    <w:rsid w:val="00A46F45"/>
    <w:rsid w:val="00A50806"/>
    <w:rsid w:val="00A51071"/>
    <w:rsid w:val="00A5177B"/>
    <w:rsid w:val="00A519A5"/>
    <w:rsid w:val="00A51E65"/>
    <w:rsid w:val="00A52811"/>
    <w:rsid w:val="00A539E4"/>
    <w:rsid w:val="00A540A1"/>
    <w:rsid w:val="00A5447D"/>
    <w:rsid w:val="00A55337"/>
    <w:rsid w:val="00A55469"/>
    <w:rsid w:val="00A566C6"/>
    <w:rsid w:val="00A56E31"/>
    <w:rsid w:val="00A571F3"/>
    <w:rsid w:val="00A57623"/>
    <w:rsid w:val="00A57D57"/>
    <w:rsid w:val="00A609A7"/>
    <w:rsid w:val="00A60CB3"/>
    <w:rsid w:val="00A612F5"/>
    <w:rsid w:val="00A61F20"/>
    <w:rsid w:val="00A6359E"/>
    <w:rsid w:val="00A63A07"/>
    <w:rsid w:val="00A64216"/>
    <w:rsid w:val="00A6589E"/>
    <w:rsid w:val="00A66112"/>
    <w:rsid w:val="00A67C5D"/>
    <w:rsid w:val="00A67D99"/>
    <w:rsid w:val="00A708D5"/>
    <w:rsid w:val="00A70C9A"/>
    <w:rsid w:val="00A710F1"/>
    <w:rsid w:val="00A71441"/>
    <w:rsid w:val="00A72013"/>
    <w:rsid w:val="00A72864"/>
    <w:rsid w:val="00A72BA0"/>
    <w:rsid w:val="00A730AC"/>
    <w:rsid w:val="00A732AF"/>
    <w:rsid w:val="00A73308"/>
    <w:rsid w:val="00A74DA0"/>
    <w:rsid w:val="00A7536D"/>
    <w:rsid w:val="00A75913"/>
    <w:rsid w:val="00A765DF"/>
    <w:rsid w:val="00A80E05"/>
    <w:rsid w:val="00A815EA"/>
    <w:rsid w:val="00A82508"/>
    <w:rsid w:val="00A83D8A"/>
    <w:rsid w:val="00A84197"/>
    <w:rsid w:val="00A8429A"/>
    <w:rsid w:val="00A84558"/>
    <w:rsid w:val="00A845F8"/>
    <w:rsid w:val="00A847C0"/>
    <w:rsid w:val="00A84A57"/>
    <w:rsid w:val="00A84B6B"/>
    <w:rsid w:val="00A84CFB"/>
    <w:rsid w:val="00A8520B"/>
    <w:rsid w:val="00A852AB"/>
    <w:rsid w:val="00A85CB3"/>
    <w:rsid w:val="00A85CED"/>
    <w:rsid w:val="00A85E80"/>
    <w:rsid w:val="00A900A8"/>
    <w:rsid w:val="00A90217"/>
    <w:rsid w:val="00A90343"/>
    <w:rsid w:val="00A910F0"/>
    <w:rsid w:val="00A929BB"/>
    <w:rsid w:val="00A931CC"/>
    <w:rsid w:val="00A93B5C"/>
    <w:rsid w:val="00A955D4"/>
    <w:rsid w:val="00A967E5"/>
    <w:rsid w:val="00A969C9"/>
    <w:rsid w:val="00A96EFD"/>
    <w:rsid w:val="00AA049E"/>
    <w:rsid w:val="00AA0C94"/>
    <w:rsid w:val="00AA0F14"/>
    <w:rsid w:val="00AA1502"/>
    <w:rsid w:val="00AA232F"/>
    <w:rsid w:val="00AA3171"/>
    <w:rsid w:val="00AA432E"/>
    <w:rsid w:val="00AA45F1"/>
    <w:rsid w:val="00AA5F78"/>
    <w:rsid w:val="00AA7686"/>
    <w:rsid w:val="00AA7CDE"/>
    <w:rsid w:val="00AB005A"/>
    <w:rsid w:val="00AB059C"/>
    <w:rsid w:val="00AB15D5"/>
    <w:rsid w:val="00AB205D"/>
    <w:rsid w:val="00AB2378"/>
    <w:rsid w:val="00AB2B08"/>
    <w:rsid w:val="00AB3292"/>
    <w:rsid w:val="00AB368C"/>
    <w:rsid w:val="00AB4048"/>
    <w:rsid w:val="00AB49B0"/>
    <w:rsid w:val="00AB515F"/>
    <w:rsid w:val="00AC0649"/>
    <w:rsid w:val="00AC0817"/>
    <w:rsid w:val="00AC0E8C"/>
    <w:rsid w:val="00AC0F66"/>
    <w:rsid w:val="00AC11E4"/>
    <w:rsid w:val="00AC1956"/>
    <w:rsid w:val="00AC1FD2"/>
    <w:rsid w:val="00AC38F1"/>
    <w:rsid w:val="00AC4696"/>
    <w:rsid w:val="00AC4970"/>
    <w:rsid w:val="00AC5268"/>
    <w:rsid w:val="00AC5A85"/>
    <w:rsid w:val="00AC5B1F"/>
    <w:rsid w:val="00AC6BDC"/>
    <w:rsid w:val="00AC6E37"/>
    <w:rsid w:val="00AC74A3"/>
    <w:rsid w:val="00AC7853"/>
    <w:rsid w:val="00AD02D5"/>
    <w:rsid w:val="00AD0C9E"/>
    <w:rsid w:val="00AD15B8"/>
    <w:rsid w:val="00AD2B12"/>
    <w:rsid w:val="00AD3056"/>
    <w:rsid w:val="00AD35EF"/>
    <w:rsid w:val="00AD4060"/>
    <w:rsid w:val="00AD578C"/>
    <w:rsid w:val="00AD59DF"/>
    <w:rsid w:val="00AD5EA5"/>
    <w:rsid w:val="00AD5F2D"/>
    <w:rsid w:val="00AD6FF8"/>
    <w:rsid w:val="00AE070C"/>
    <w:rsid w:val="00AE12E8"/>
    <w:rsid w:val="00AE15BF"/>
    <w:rsid w:val="00AE1A2E"/>
    <w:rsid w:val="00AE1DF0"/>
    <w:rsid w:val="00AE3173"/>
    <w:rsid w:val="00AE40FA"/>
    <w:rsid w:val="00AE462A"/>
    <w:rsid w:val="00AE4FBC"/>
    <w:rsid w:val="00AE5F1A"/>
    <w:rsid w:val="00AE66F9"/>
    <w:rsid w:val="00AE6715"/>
    <w:rsid w:val="00AE6FDC"/>
    <w:rsid w:val="00AF0259"/>
    <w:rsid w:val="00AF0477"/>
    <w:rsid w:val="00AF0694"/>
    <w:rsid w:val="00AF07A0"/>
    <w:rsid w:val="00AF0C6F"/>
    <w:rsid w:val="00AF1CC3"/>
    <w:rsid w:val="00AF1E2C"/>
    <w:rsid w:val="00AF1F75"/>
    <w:rsid w:val="00AF2268"/>
    <w:rsid w:val="00AF2F44"/>
    <w:rsid w:val="00AF33DF"/>
    <w:rsid w:val="00AF37BD"/>
    <w:rsid w:val="00AF5131"/>
    <w:rsid w:val="00AF57D6"/>
    <w:rsid w:val="00AF5F9D"/>
    <w:rsid w:val="00AF641D"/>
    <w:rsid w:val="00AF6D08"/>
    <w:rsid w:val="00AF79BA"/>
    <w:rsid w:val="00B00020"/>
    <w:rsid w:val="00B00DE1"/>
    <w:rsid w:val="00B0155C"/>
    <w:rsid w:val="00B016E9"/>
    <w:rsid w:val="00B020D2"/>
    <w:rsid w:val="00B02C70"/>
    <w:rsid w:val="00B02FAE"/>
    <w:rsid w:val="00B03450"/>
    <w:rsid w:val="00B04B49"/>
    <w:rsid w:val="00B04F2E"/>
    <w:rsid w:val="00B067C1"/>
    <w:rsid w:val="00B06DEB"/>
    <w:rsid w:val="00B072A1"/>
    <w:rsid w:val="00B075DB"/>
    <w:rsid w:val="00B07CBF"/>
    <w:rsid w:val="00B07DD4"/>
    <w:rsid w:val="00B10395"/>
    <w:rsid w:val="00B1056A"/>
    <w:rsid w:val="00B10B47"/>
    <w:rsid w:val="00B123E8"/>
    <w:rsid w:val="00B12ECF"/>
    <w:rsid w:val="00B1318B"/>
    <w:rsid w:val="00B136DA"/>
    <w:rsid w:val="00B13D2E"/>
    <w:rsid w:val="00B16421"/>
    <w:rsid w:val="00B16A8B"/>
    <w:rsid w:val="00B204A6"/>
    <w:rsid w:val="00B20778"/>
    <w:rsid w:val="00B214F4"/>
    <w:rsid w:val="00B21EE8"/>
    <w:rsid w:val="00B22443"/>
    <w:rsid w:val="00B22842"/>
    <w:rsid w:val="00B24043"/>
    <w:rsid w:val="00B241C9"/>
    <w:rsid w:val="00B2477B"/>
    <w:rsid w:val="00B24A85"/>
    <w:rsid w:val="00B2554A"/>
    <w:rsid w:val="00B26FA5"/>
    <w:rsid w:val="00B31681"/>
    <w:rsid w:val="00B31FDE"/>
    <w:rsid w:val="00B32145"/>
    <w:rsid w:val="00B337B2"/>
    <w:rsid w:val="00B33C9D"/>
    <w:rsid w:val="00B366A0"/>
    <w:rsid w:val="00B36D16"/>
    <w:rsid w:val="00B37023"/>
    <w:rsid w:val="00B37BD6"/>
    <w:rsid w:val="00B37C61"/>
    <w:rsid w:val="00B4104C"/>
    <w:rsid w:val="00B41057"/>
    <w:rsid w:val="00B41BE5"/>
    <w:rsid w:val="00B422E3"/>
    <w:rsid w:val="00B4233A"/>
    <w:rsid w:val="00B4331A"/>
    <w:rsid w:val="00B439FA"/>
    <w:rsid w:val="00B43D24"/>
    <w:rsid w:val="00B445E1"/>
    <w:rsid w:val="00B445EB"/>
    <w:rsid w:val="00B44BDA"/>
    <w:rsid w:val="00B44CEE"/>
    <w:rsid w:val="00B44F9E"/>
    <w:rsid w:val="00B45507"/>
    <w:rsid w:val="00B46BB6"/>
    <w:rsid w:val="00B47A92"/>
    <w:rsid w:val="00B501D5"/>
    <w:rsid w:val="00B5055D"/>
    <w:rsid w:val="00B5082F"/>
    <w:rsid w:val="00B51B94"/>
    <w:rsid w:val="00B51F6F"/>
    <w:rsid w:val="00B5433B"/>
    <w:rsid w:val="00B55112"/>
    <w:rsid w:val="00B57728"/>
    <w:rsid w:val="00B57ED1"/>
    <w:rsid w:val="00B609A5"/>
    <w:rsid w:val="00B60D31"/>
    <w:rsid w:val="00B613E8"/>
    <w:rsid w:val="00B61A6D"/>
    <w:rsid w:val="00B61DF0"/>
    <w:rsid w:val="00B61FA6"/>
    <w:rsid w:val="00B629C8"/>
    <w:rsid w:val="00B637A8"/>
    <w:rsid w:val="00B64DEF"/>
    <w:rsid w:val="00B65349"/>
    <w:rsid w:val="00B65B17"/>
    <w:rsid w:val="00B65FC6"/>
    <w:rsid w:val="00B66D22"/>
    <w:rsid w:val="00B6755C"/>
    <w:rsid w:val="00B679D7"/>
    <w:rsid w:val="00B67ACB"/>
    <w:rsid w:val="00B67E90"/>
    <w:rsid w:val="00B71B99"/>
    <w:rsid w:val="00B723FB"/>
    <w:rsid w:val="00B73D9A"/>
    <w:rsid w:val="00B74046"/>
    <w:rsid w:val="00B743B6"/>
    <w:rsid w:val="00B7560C"/>
    <w:rsid w:val="00B7565A"/>
    <w:rsid w:val="00B758C0"/>
    <w:rsid w:val="00B76EA0"/>
    <w:rsid w:val="00B7773E"/>
    <w:rsid w:val="00B778AA"/>
    <w:rsid w:val="00B809F5"/>
    <w:rsid w:val="00B823FA"/>
    <w:rsid w:val="00B82431"/>
    <w:rsid w:val="00B83E95"/>
    <w:rsid w:val="00B854F4"/>
    <w:rsid w:val="00B85B43"/>
    <w:rsid w:val="00B85CC3"/>
    <w:rsid w:val="00B85D17"/>
    <w:rsid w:val="00B86296"/>
    <w:rsid w:val="00B87188"/>
    <w:rsid w:val="00B87A94"/>
    <w:rsid w:val="00B900E8"/>
    <w:rsid w:val="00B9045E"/>
    <w:rsid w:val="00B90FFC"/>
    <w:rsid w:val="00B9154C"/>
    <w:rsid w:val="00B91597"/>
    <w:rsid w:val="00B91D96"/>
    <w:rsid w:val="00B920CC"/>
    <w:rsid w:val="00B92D99"/>
    <w:rsid w:val="00B933E8"/>
    <w:rsid w:val="00B93CC4"/>
    <w:rsid w:val="00B951E1"/>
    <w:rsid w:val="00B96FFA"/>
    <w:rsid w:val="00B978BC"/>
    <w:rsid w:val="00BA1761"/>
    <w:rsid w:val="00BA1D59"/>
    <w:rsid w:val="00BA22C3"/>
    <w:rsid w:val="00BA32DE"/>
    <w:rsid w:val="00BA388C"/>
    <w:rsid w:val="00BA4000"/>
    <w:rsid w:val="00BA4850"/>
    <w:rsid w:val="00BA4C6D"/>
    <w:rsid w:val="00BA5A11"/>
    <w:rsid w:val="00BA5F3E"/>
    <w:rsid w:val="00BA5FD9"/>
    <w:rsid w:val="00BA75F4"/>
    <w:rsid w:val="00BA7BCD"/>
    <w:rsid w:val="00BA7C74"/>
    <w:rsid w:val="00BB0191"/>
    <w:rsid w:val="00BB065F"/>
    <w:rsid w:val="00BB1D0E"/>
    <w:rsid w:val="00BB21FA"/>
    <w:rsid w:val="00BB2560"/>
    <w:rsid w:val="00BB315A"/>
    <w:rsid w:val="00BB3160"/>
    <w:rsid w:val="00BB3575"/>
    <w:rsid w:val="00BB3865"/>
    <w:rsid w:val="00BB3C0F"/>
    <w:rsid w:val="00BB3CE2"/>
    <w:rsid w:val="00BB48C5"/>
    <w:rsid w:val="00BB4C79"/>
    <w:rsid w:val="00BB4DF9"/>
    <w:rsid w:val="00BB5814"/>
    <w:rsid w:val="00BB763D"/>
    <w:rsid w:val="00BB76C2"/>
    <w:rsid w:val="00BC06AC"/>
    <w:rsid w:val="00BC0833"/>
    <w:rsid w:val="00BC0DF0"/>
    <w:rsid w:val="00BC1020"/>
    <w:rsid w:val="00BC2081"/>
    <w:rsid w:val="00BC21E7"/>
    <w:rsid w:val="00BC2AFF"/>
    <w:rsid w:val="00BC2CFE"/>
    <w:rsid w:val="00BC2F08"/>
    <w:rsid w:val="00BC3B83"/>
    <w:rsid w:val="00BC40FC"/>
    <w:rsid w:val="00BC45C0"/>
    <w:rsid w:val="00BC4CF4"/>
    <w:rsid w:val="00BC5599"/>
    <w:rsid w:val="00BC55AF"/>
    <w:rsid w:val="00BC5716"/>
    <w:rsid w:val="00BC585F"/>
    <w:rsid w:val="00BC5F59"/>
    <w:rsid w:val="00BC62CF"/>
    <w:rsid w:val="00BC6838"/>
    <w:rsid w:val="00BC6FE9"/>
    <w:rsid w:val="00BC7A43"/>
    <w:rsid w:val="00BD030F"/>
    <w:rsid w:val="00BD05D2"/>
    <w:rsid w:val="00BD1389"/>
    <w:rsid w:val="00BD13E6"/>
    <w:rsid w:val="00BD1AD7"/>
    <w:rsid w:val="00BD1D49"/>
    <w:rsid w:val="00BD28EC"/>
    <w:rsid w:val="00BD2CF3"/>
    <w:rsid w:val="00BD397A"/>
    <w:rsid w:val="00BD76DB"/>
    <w:rsid w:val="00BD7E45"/>
    <w:rsid w:val="00BE00ED"/>
    <w:rsid w:val="00BE0694"/>
    <w:rsid w:val="00BE2E96"/>
    <w:rsid w:val="00BE382D"/>
    <w:rsid w:val="00BE5750"/>
    <w:rsid w:val="00BE5F6E"/>
    <w:rsid w:val="00BE6622"/>
    <w:rsid w:val="00BE6B9B"/>
    <w:rsid w:val="00BE75F2"/>
    <w:rsid w:val="00BE7A80"/>
    <w:rsid w:val="00BF0563"/>
    <w:rsid w:val="00BF0634"/>
    <w:rsid w:val="00BF2AD2"/>
    <w:rsid w:val="00BF2BAF"/>
    <w:rsid w:val="00BF3A35"/>
    <w:rsid w:val="00BF5084"/>
    <w:rsid w:val="00BF5280"/>
    <w:rsid w:val="00BF5606"/>
    <w:rsid w:val="00BF7CD3"/>
    <w:rsid w:val="00C00575"/>
    <w:rsid w:val="00C0130E"/>
    <w:rsid w:val="00C013B0"/>
    <w:rsid w:val="00C019C1"/>
    <w:rsid w:val="00C02335"/>
    <w:rsid w:val="00C02490"/>
    <w:rsid w:val="00C0261F"/>
    <w:rsid w:val="00C03494"/>
    <w:rsid w:val="00C034E5"/>
    <w:rsid w:val="00C04B1F"/>
    <w:rsid w:val="00C05260"/>
    <w:rsid w:val="00C058D2"/>
    <w:rsid w:val="00C05B53"/>
    <w:rsid w:val="00C0768D"/>
    <w:rsid w:val="00C10091"/>
    <w:rsid w:val="00C105D5"/>
    <w:rsid w:val="00C10C0E"/>
    <w:rsid w:val="00C10D42"/>
    <w:rsid w:val="00C1102D"/>
    <w:rsid w:val="00C11130"/>
    <w:rsid w:val="00C120EC"/>
    <w:rsid w:val="00C122B1"/>
    <w:rsid w:val="00C1440D"/>
    <w:rsid w:val="00C14B61"/>
    <w:rsid w:val="00C15635"/>
    <w:rsid w:val="00C15769"/>
    <w:rsid w:val="00C1712A"/>
    <w:rsid w:val="00C22C8E"/>
    <w:rsid w:val="00C23B1A"/>
    <w:rsid w:val="00C2483A"/>
    <w:rsid w:val="00C25E25"/>
    <w:rsid w:val="00C26514"/>
    <w:rsid w:val="00C26A38"/>
    <w:rsid w:val="00C26C23"/>
    <w:rsid w:val="00C27CBA"/>
    <w:rsid w:val="00C30841"/>
    <w:rsid w:val="00C3124F"/>
    <w:rsid w:val="00C32A06"/>
    <w:rsid w:val="00C32A22"/>
    <w:rsid w:val="00C32AF9"/>
    <w:rsid w:val="00C32B75"/>
    <w:rsid w:val="00C32BFA"/>
    <w:rsid w:val="00C32FDE"/>
    <w:rsid w:val="00C344FC"/>
    <w:rsid w:val="00C35438"/>
    <w:rsid w:val="00C361C1"/>
    <w:rsid w:val="00C3696F"/>
    <w:rsid w:val="00C36D40"/>
    <w:rsid w:val="00C3703E"/>
    <w:rsid w:val="00C37C7D"/>
    <w:rsid w:val="00C40AE1"/>
    <w:rsid w:val="00C436F3"/>
    <w:rsid w:val="00C44B3A"/>
    <w:rsid w:val="00C4543E"/>
    <w:rsid w:val="00C4705C"/>
    <w:rsid w:val="00C47A0B"/>
    <w:rsid w:val="00C50C53"/>
    <w:rsid w:val="00C52047"/>
    <w:rsid w:val="00C52D7D"/>
    <w:rsid w:val="00C531D8"/>
    <w:rsid w:val="00C535EA"/>
    <w:rsid w:val="00C53B22"/>
    <w:rsid w:val="00C5405D"/>
    <w:rsid w:val="00C54525"/>
    <w:rsid w:val="00C54652"/>
    <w:rsid w:val="00C55D15"/>
    <w:rsid w:val="00C55FB5"/>
    <w:rsid w:val="00C57147"/>
    <w:rsid w:val="00C61D0F"/>
    <w:rsid w:val="00C6281B"/>
    <w:rsid w:val="00C63954"/>
    <w:rsid w:val="00C64E0F"/>
    <w:rsid w:val="00C65BD1"/>
    <w:rsid w:val="00C663A0"/>
    <w:rsid w:val="00C66865"/>
    <w:rsid w:val="00C669A6"/>
    <w:rsid w:val="00C66BF9"/>
    <w:rsid w:val="00C70809"/>
    <w:rsid w:val="00C712FB"/>
    <w:rsid w:val="00C72297"/>
    <w:rsid w:val="00C73421"/>
    <w:rsid w:val="00C73576"/>
    <w:rsid w:val="00C73A16"/>
    <w:rsid w:val="00C7536C"/>
    <w:rsid w:val="00C7579C"/>
    <w:rsid w:val="00C75E8F"/>
    <w:rsid w:val="00C77591"/>
    <w:rsid w:val="00C81268"/>
    <w:rsid w:val="00C82A21"/>
    <w:rsid w:val="00C8547E"/>
    <w:rsid w:val="00C8598C"/>
    <w:rsid w:val="00C87EC1"/>
    <w:rsid w:val="00C87F48"/>
    <w:rsid w:val="00C90759"/>
    <w:rsid w:val="00C90916"/>
    <w:rsid w:val="00C919E9"/>
    <w:rsid w:val="00C91F0B"/>
    <w:rsid w:val="00C92D0E"/>
    <w:rsid w:val="00C950AF"/>
    <w:rsid w:val="00C95170"/>
    <w:rsid w:val="00C9530F"/>
    <w:rsid w:val="00C95A23"/>
    <w:rsid w:val="00C963E0"/>
    <w:rsid w:val="00C965EE"/>
    <w:rsid w:val="00C973C6"/>
    <w:rsid w:val="00C9741E"/>
    <w:rsid w:val="00CA0262"/>
    <w:rsid w:val="00CA0C70"/>
    <w:rsid w:val="00CA0E8B"/>
    <w:rsid w:val="00CA1D21"/>
    <w:rsid w:val="00CA1D62"/>
    <w:rsid w:val="00CA2D14"/>
    <w:rsid w:val="00CA3378"/>
    <w:rsid w:val="00CA4D5A"/>
    <w:rsid w:val="00CA56DA"/>
    <w:rsid w:val="00CA6199"/>
    <w:rsid w:val="00CA7FE7"/>
    <w:rsid w:val="00CB11C2"/>
    <w:rsid w:val="00CB12A7"/>
    <w:rsid w:val="00CB2492"/>
    <w:rsid w:val="00CB2675"/>
    <w:rsid w:val="00CB32E2"/>
    <w:rsid w:val="00CB3AD6"/>
    <w:rsid w:val="00CB43B3"/>
    <w:rsid w:val="00CB4A0A"/>
    <w:rsid w:val="00CB5685"/>
    <w:rsid w:val="00CB5FD6"/>
    <w:rsid w:val="00CB65CD"/>
    <w:rsid w:val="00CB6862"/>
    <w:rsid w:val="00CB6F37"/>
    <w:rsid w:val="00CB71C6"/>
    <w:rsid w:val="00CB7BDD"/>
    <w:rsid w:val="00CC07A0"/>
    <w:rsid w:val="00CC11D1"/>
    <w:rsid w:val="00CC1976"/>
    <w:rsid w:val="00CC2E84"/>
    <w:rsid w:val="00CC3467"/>
    <w:rsid w:val="00CC3B40"/>
    <w:rsid w:val="00CC4733"/>
    <w:rsid w:val="00CC4C5E"/>
    <w:rsid w:val="00CC4D2A"/>
    <w:rsid w:val="00CC654F"/>
    <w:rsid w:val="00CC67B9"/>
    <w:rsid w:val="00CC67EF"/>
    <w:rsid w:val="00CC6952"/>
    <w:rsid w:val="00CD1309"/>
    <w:rsid w:val="00CD159B"/>
    <w:rsid w:val="00CD15AE"/>
    <w:rsid w:val="00CD1A5C"/>
    <w:rsid w:val="00CD1AE5"/>
    <w:rsid w:val="00CD2628"/>
    <w:rsid w:val="00CD2D94"/>
    <w:rsid w:val="00CD2E42"/>
    <w:rsid w:val="00CD3830"/>
    <w:rsid w:val="00CD4165"/>
    <w:rsid w:val="00CD4D7E"/>
    <w:rsid w:val="00CD6330"/>
    <w:rsid w:val="00CD64C1"/>
    <w:rsid w:val="00CD6A90"/>
    <w:rsid w:val="00CD782C"/>
    <w:rsid w:val="00CE163A"/>
    <w:rsid w:val="00CE220A"/>
    <w:rsid w:val="00CE3660"/>
    <w:rsid w:val="00CE4806"/>
    <w:rsid w:val="00CE4BA1"/>
    <w:rsid w:val="00CE5F4E"/>
    <w:rsid w:val="00CE6148"/>
    <w:rsid w:val="00CE64E9"/>
    <w:rsid w:val="00CE65A5"/>
    <w:rsid w:val="00CE6FBE"/>
    <w:rsid w:val="00CE7864"/>
    <w:rsid w:val="00CF06F9"/>
    <w:rsid w:val="00CF0AA8"/>
    <w:rsid w:val="00CF133B"/>
    <w:rsid w:val="00CF2C35"/>
    <w:rsid w:val="00CF30C2"/>
    <w:rsid w:val="00CF407A"/>
    <w:rsid w:val="00CF45B2"/>
    <w:rsid w:val="00CF480F"/>
    <w:rsid w:val="00CF4D64"/>
    <w:rsid w:val="00CF5E61"/>
    <w:rsid w:val="00CF6D9F"/>
    <w:rsid w:val="00CF6E67"/>
    <w:rsid w:val="00CF7BBC"/>
    <w:rsid w:val="00D00625"/>
    <w:rsid w:val="00D014E6"/>
    <w:rsid w:val="00D0202F"/>
    <w:rsid w:val="00D024B8"/>
    <w:rsid w:val="00D03BC5"/>
    <w:rsid w:val="00D041D4"/>
    <w:rsid w:val="00D04C62"/>
    <w:rsid w:val="00D05026"/>
    <w:rsid w:val="00D05BB1"/>
    <w:rsid w:val="00D072C8"/>
    <w:rsid w:val="00D117B3"/>
    <w:rsid w:val="00D11835"/>
    <w:rsid w:val="00D118B8"/>
    <w:rsid w:val="00D121B4"/>
    <w:rsid w:val="00D12E10"/>
    <w:rsid w:val="00D13C90"/>
    <w:rsid w:val="00D14136"/>
    <w:rsid w:val="00D15361"/>
    <w:rsid w:val="00D156A7"/>
    <w:rsid w:val="00D15E2D"/>
    <w:rsid w:val="00D1662B"/>
    <w:rsid w:val="00D16FA7"/>
    <w:rsid w:val="00D17215"/>
    <w:rsid w:val="00D200BA"/>
    <w:rsid w:val="00D20262"/>
    <w:rsid w:val="00D20B9B"/>
    <w:rsid w:val="00D21D49"/>
    <w:rsid w:val="00D22B3B"/>
    <w:rsid w:val="00D22B8F"/>
    <w:rsid w:val="00D236FD"/>
    <w:rsid w:val="00D23A91"/>
    <w:rsid w:val="00D23ADC"/>
    <w:rsid w:val="00D23B5C"/>
    <w:rsid w:val="00D24184"/>
    <w:rsid w:val="00D24553"/>
    <w:rsid w:val="00D24EAB"/>
    <w:rsid w:val="00D251F9"/>
    <w:rsid w:val="00D26149"/>
    <w:rsid w:val="00D266D4"/>
    <w:rsid w:val="00D266E1"/>
    <w:rsid w:val="00D271C1"/>
    <w:rsid w:val="00D27A62"/>
    <w:rsid w:val="00D27F3A"/>
    <w:rsid w:val="00D30044"/>
    <w:rsid w:val="00D3017C"/>
    <w:rsid w:val="00D30A80"/>
    <w:rsid w:val="00D30D53"/>
    <w:rsid w:val="00D31923"/>
    <w:rsid w:val="00D32E66"/>
    <w:rsid w:val="00D32E88"/>
    <w:rsid w:val="00D33C16"/>
    <w:rsid w:val="00D34602"/>
    <w:rsid w:val="00D34C9E"/>
    <w:rsid w:val="00D364BD"/>
    <w:rsid w:val="00D36B99"/>
    <w:rsid w:val="00D37BB6"/>
    <w:rsid w:val="00D40A37"/>
    <w:rsid w:val="00D424BE"/>
    <w:rsid w:val="00D4270C"/>
    <w:rsid w:val="00D43EE0"/>
    <w:rsid w:val="00D457F0"/>
    <w:rsid w:val="00D4603E"/>
    <w:rsid w:val="00D46353"/>
    <w:rsid w:val="00D46CB8"/>
    <w:rsid w:val="00D4788D"/>
    <w:rsid w:val="00D47CD5"/>
    <w:rsid w:val="00D50BD3"/>
    <w:rsid w:val="00D52169"/>
    <w:rsid w:val="00D5321F"/>
    <w:rsid w:val="00D53DB4"/>
    <w:rsid w:val="00D54039"/>
    <w:rsid w:val="00D5411F"/>
    <w:rsid w:val="00D541B1"/>
    <w:rsid w:val="00D547A2"/>
    <w:rsid w:val="00D54FEA"/>
    <w:rsid w:val="00D55B35"/>
    <w:rsid w:val="00D568F4"/>
    <w:rsid w:val="00D56958"/>
    <w:rsid w:val="00D6057B"/>
    <w:rsid w:val="00D60DC6"/>
    <w:rsid w:val="00D62E51"/>
    <w:rsid w:val="00D63F01"/>
    <w:rsid w:val="00D65A37"/>
    <w:rsid w:val="00D66152"/>
    <w:rsid w:val="00D66A9A"/>
    <w:rsid w:val="00D66C60"/>
    <w:rsid w:val="00D67691"/>
    <w:rsid w:val="00D67BEC"/>
    <w:rsid w:val="00D705F9"/>
    <w:rsid w:val="00D70C5A"/>
    <w:rsid w:val="00D73076"/>
    <w:rsid w:val="00D730E5"/>
    <w:rsid w:val="00D74E0F"/>
    <w:rsid w:val="00D751EB"/>
    <w:rsid w:val="00D75B1A"/>
    <w:rsid w:val="00D76349"/>
    <w:rsid w:val="00D7727B"/>
    <w:rsid w:val="00D800A8"/>
    <w:rsid w:val="00D800EC"/>
    <w:rsid w:val="00D80B06"/>
    <w:rsid w:val="00D8230B"/>
    <w:rsid w:val="00D835EF"/>
    <w:rsid w:val="00D846CB"/>
    <w:rsid w:val="00D84C31"/>
    <w:rsid w:val="00D84D76"/>
    <w:rsid w:val="00D8597E"/>
    <w:rsid w:val="00D862F1"/>
    <w:rsid w:val="00D86363"/>
    <w:rsid w:val="00D86F87"/>
    <w:rsid w:val="00D87896"/>
    <w:rsid w:val="00D90BCD"/>
    <w:rsid w:val="00D91628"/>
    <w:rsid w:val="00D91BF3"/>
    <w:rsid w:val="00D93DDC"/>
    <w:rsid w:val="00D953FC"/>
    <w:rsid w:val="00D95764"/>
    <w:rsid w:val="00D957BF"/>
    <w:rsid w:val="00D975E9"/>
    <w:rsid w:val="00D978AB"/>
    <w:rsid w:val="00DA1025"/>
    <w:rsid w:val="00DA1ABA"/>
    <w:rsid w:val="00DA31F0"/>
    <w:rsid w:val="00DA36A7"/>
    <w:rsid w:val="00DA422B"/>
    <w:rsid w:val="00DA4620"/>
    <w:rsid w:val="00DA754F"/>
    <w:rsid w:val="00DA7992"/>
    <w:rsid w:val="00DB1814"/>
    <w:rsid w:val="00DB4208"/>
    <w:rsid w:val="00DB4347"/>
    <w:rsid w:val="00DB4BDA"/>
    <w:rsid w:val="00DB739C"/>
    <w:rsid w:val="00DB7DDD"/>
    <w:rsid w:val="00DC4EB5"/>
    <w:rsid w:val="00DC5639"/>
    <w:rsid w:val="00DC580E"/>
    <w:rsid w:val="00DC6901"/>
    <w:rsid w:val="00DC7002"/>
    <w:rsid w:val="00DC7986"/>
    <w:rsid w:val="00DD00A6"/>
    <w:rsid w:val="00DD02E9"/>
    <w:rsid w:val="00DD0E46"/>
    <w:rsid w:val="00DD27C3"/>
    <w:rsid w:val="00DD365C"/>
    <w:rsid w:val="00DD47E9"/>
    <w:rsid w:val="00DD53B9"/>
    <w:rsid w:val="00DD57E4"/>
    <w:rsid w:val="00DD5937"/>
    <w:rsid w:val="00DD657A"/>
    <w:rsid w:val="00DD6E8C"/>
    <w:rsid w:val="00DD7A86"/>
    <w:rsid w:val="00DE0BF7"/>
    <w:rsid w:val="00DE0C71"/>
    <w:rsid w:val="00DE0F1D"/>
    <w:rsid w:val="00DE16DC"/>
    <w:rsid w:val="00DE1F41"/>
    <w:rsid w:val="00DE2F01"/>
    <w:rsid w:val="00DE3181"/>
    <w:rsid w:val="00DE4181"/>
    <w:rsid w:val="00DE4BD0"/>
    <w:rsid w:val="00DE51D4"/>
    <w:rsid w:val="00DE5639"/>
    <w:rsid w:val="00DE605B"/>
    <w:rsid w:val="00DE73E7"/>
    <w:rsid w:val="00DE7C50"/>
    <w:rsid w:val="00DE7D45"/>
    <w:rsid w:val="00DF0FE0"/>
    <w:rsid w:val="00DF1207"/>
    <w:rsid w:val="00DF15DF"/>
    <w:rsid w:val="00DF218C"/>
    <w:rsid w:val="00DF277F"/>
    <w:rsid w:val="00DF486C"/>
    <w:rsid w:val="00DF596A"/>
    <w:rsid w:val="00DF5D39"/>
    <w:rsid w:val="00DF716A"/>
    <w:rsid w:val="00DF7695"/>
    <w:rsid w:val="00DF7C00"/>
    <w:rsid w:val="00E00504"/>
    <w:rsid w:val="00E00C76"/>
    <w:rsid w:val="00E0101A"/>
    <w:rsid w:val="00E0152B"/>
    <w:rsid w:val="00E01C6C"/>
    <w:rsid w:val="00E0208D"/>
    <w:rsid w:val="00E02C9B"/>
    <w:rsid w:val="00E0600C"/>
    <w:rsid w:val="00E1133F"/>
    <w:rsid w:val="00E121FC"/>
    <w:rsid w:val="00E12B1B"/>
    <w:rsid w:val="00E15103"/>
    <w:rsid w:val="00E151FA"/>
    <w:rsid w:val="00E15511"/>
    <w:rsid w:val="00E155B7"/>
    <w:rsid w:val="00E15CBD"/>
    <w:rsid w:val="00E1634E"/>
    <w:rsid w:val="00E16716"/>
    <w:rsid w:val="00E16FC9"/>
    <w:rsid w:val="00E17DCA"/>
    <w:rsid w:val="00E20CA1"/>
    <w:rsid w:val="00E20E20"/>
    <w:rsid w:val="00E214F7"/>
    <w:rsid w:val="00E215DC"/>
    <w:rsid w:val="00E219A7"/>
    <w:rsid w:val="00E222AA"/>
    <w:rsid w:val="00E237B9"/>
    <w:rsid w:val="00E23C1F"/>
    <w:rsid w:val="00E24BAC"/>
    <w:rsid w:val="00E25040"/>
    <w:rsid w:val="00E25EBC"/>
    <w:rsid w:val="00E26026"/>
    <w:rsid w:val="00E263F4"/>
    <w:rsid w:val="00E26D8F"/>
    <w:rsid w:val="00E276DE"/>
    <w:rsid w:val="00E308F7"/>
    <w:rsid w:val="00E30BEA"/>
    <w:rsid w:val="00E312F2"/>
    <w:rsid w:val="00E314BC"/>
    <w:rsid w:val="00E33297"/>
    <w:rsid w:val="00E33E91"/>
    <w:rsid w:val="00E3412C"/>
    <w:rsid w:val="00E34170"/>
    <w:rsid w:val="00E34624"/>
    <w:rsid w:val="00E35065"/>
    <w:rsid w:val="00E35310"/>
    <w:rsid w:val="00E35764"/>
    <w:rsid w:val="00E36ACF"/>
    <w:rsid w:val="00E36C72"/>
    <w:rsid w:val="00E42350"/>
    <w:rsid w:val="00E430AD"/>
    <w:rsid w:val="00E45CF8"/>
    <w:rsid w:val="00E473F8"/>
    <w:rsid w:val="00E47A69"/>
    <w:rsid w:val="00E50526"/>
    <w:rsid w:val="00E50C2B"/>
    <w:rsid w:val="00E51B87"/>
    <w:rsid w:val="00E524ED"/>
    <w:rsid w:val="00E5280D"/>
    <w:rsid w:val="00E53841"/>
    <w:rsid w:val="00E547E6"/>
    <w:rsid w:val="00E55540"/>
    <w:rsid w:val="00E55823"/>
    <w:rsid w:val="00E55FA8"/>
    <w:rsid w:val="00E56124"/>
    <w:rsid w:val="00E56510"/>
    <w:rsid w:val="00E567DB"/>
    <w:rsid w:val="00E571EE"/>
    <w:rsid w:val="00E57249"/>
    <w:rsid w:val="00E60667"/>
    <w:rsid w:val="00E612D3"/>
    <w:rsid w:val="00E61909"/>
    <w:rsid w:val="00E61C2A"/>
    <w:rsid w:val="00E62353"/>
    <w:rsid w:val="00E62C0B"/>
    <w:rsid w:val="00E640C1"/>
    <w:rsid w:val="00E6489F"/>
    <w:rsid w:val="00E64A12"/>
    <w:rsid w:val="00E64DB1"/>
    <w:rsid w:val="00E65ED5"/>
    <w:rsid w:val="00E66821"/>
    <w:rsid w:val="00E66F46"/>
    <w:rsid w:val="00E67A07"/>
    <w:rsid w:val="00E70B77"/>
    <w:rsid w:val="00E70DFE"/>
    <w:rsid w:val="00E71C7A"/>
    <w:rsid w:val="00E71F71"/>
    <w:rsid w:val="00E73350"/>
    <w:rsid w:val="00E73CA9"/>
    <w:rsid w:val="00E73CFB"/>
    <w:rsid w:val="00E74D10"/>
    <w:rsid w:val="00E7529C"/>
    <w:rsid w:val="00E752E3"/>
    <w:rsid w:val="00E75A67"/>
    <w:rsid w:val="00E77244"/>
    <w:rsid w:val="00E77B04"/>
    <w:rsid w:val="00E80666"/>
    <w:rsid w:val="00E80688"/>
    <w:rsid w:val="00E82899"/>
    <w:rsid w:val="00E82D4F"/>
    <w:rsid w:val="00E831E5"/>
    <w:rsid w:val="00E837DD"/>
    <w:rsid w:val="00E83E8F"/>
    <w:rsid w:val="00E844EE"/>
    <w:rsid w:val="00E84875"/>
    <w:rsid w:val="00E85C71"/>
    <w:rsid w:val="00E87812"/>
    <w:rsid w:val="00E90F0A"/>
    <w:rsid w:val="00E919D5"/>
    <w:rsid w:val="00E9225D"/>
    <w:rsid w:val="00E93D69"/>
    <w:rsid w:val="00E941F1"/>
    <w:rsid w:val="00E94F3E"/>
    <w:rsid w:val="00E95C9C"/>
    <w:rsid w:val="00E9729A"/>
    <w:rsid w:val="00E973F0"/>
    <w:rsid w:val="00EA060E"/>
    <w:rsid w:val="00EA1672"/>
    <w:rsid w:val="00EA2025"/>
    <w:rsid w:val="00EA2726"/>
    <w:rsid w:val="00EA2D35"/>
    <w:rsid w:val="00EA342A"/>
    <w:rsid w:val="00EA3544"/>
    <w:rsid w:val="00EA42D1"/>
    <w:rsid w:val="00EA499C"/>
    <w:rsid w:val="00EA5A95"/>
    <w:rsid w:val="00EA6BF1"/>
    <w:rsid w:val="00EA753A"/>
    <w:rsid w:val="00EA7DDF"/>
    <w:rsid w:val="00EB151D"/>
    <w:rsid w:val="00EB174D"/>
    <w:rsid w:val="00EB19C0"/>
    <w:rsid w:val="00EB3205"/>
    <w:rsid w:val="00EB34E6"/>
    <w:rsid w:val="00EB36F7"/>
    <w:rsid w:val="00EB41E1"/>
    <w:rsid w:val="00EB4376"/>
    <w:rsid w:val="00EB4A1C"/>
    <w:rsid w:val="00EB55E0"/>
    <w:rsid w:val="00EB5B55"/>
    <w:rsid w:val="00EB5C95"/>
    <w:rsid w:val="00EB6DFE"/>
    <w:rsid w:val="00EC0AD4"/>
    <w:rsid w:val="00EC11C3"/>
    <w:rsid w:val="00EC125F"/>
    <w:rsid w:val="00EC1B1A"/>
    <w:rsid w:val="00EC239A"/>
    <w:rsid w:val="00EC48C1"/>
    <w:rsid w:val="00EC4B12"/>
    <w:rsid w:val="00EC5530"/>
    <w:rsid w:val="00EC5BD7"/>
    <w:rsid w:val="00EC7861"/>
    <w:rsid w:val="00EC78BB"/>
    <w:rsid w:val="00EC7D77"/>
    <w:rsid w:val="00ED0081"/>
    <w:rsid w:val="00ED01CE"/>
    <w:rsid w:val="00ED021E"/>
    <w:rsid w:val="00ED0348"/>
    <w:rsid w:val="00ED083B"/>
    <w:rsid w:val="00ED107F"/>
    <w:rsid w:val="00ED10EF"/>
    <w:rsid w:val="00ED17F6"/>
    <w:rsid w:val="00ED1DDF"/>
    <w:rsid w:val="00ED1DE7"/>
    <w:rsid w:val="00ED3190"/>
    <w:rsid w:val="00ED33D5"/>
    <w:rsid w:val="00ED3580"/>
    <w:rsid w:val="00ED3C54"/>
    <w:rsid w:val="00ED3F42"/>
    <w:rsid w:val="00ED627F"/>
    <w:rsid w:val="00ED67D2"/>
    <w:rsid w:val="00ED680C"/>
    <w:rsid w:val="00ED6ADF"/>
    <w:rsid w:val="00EE135D"/>
    <w:rsid w:val="00EE1A01"/>
    <w:rsid w:val="00EE2445"/>
    <w:rsid w:val="00EE3523"/>
    <w:rsid w:val="00EE515A"/>
    <w:rsid w:val="00EE53A4"/>
    <w:rsid w:val="00EE64C6"/>
    <w:rsid w:val="00EE7618"/>
    <w:rsid w:val="00EF0E42"/>
    <w:rsid w:val="00EF2343"/>
    <w:rsid w:val="00EF26D7"/>
    <w:rsid w:val="00EF2C95"/>
    <w:rsid w:val="00EF3078"/>
    <w:rsid w:val="00EF311D"/>
    <w:rsid w:val="00EF3840"/>
    <w:rsid w:val="00EF4C38"/>
    <w:rsid w:val="00EF4D14"/>
    <w:rsid w:val="00EF6636"/>
    <w:rsid w:val="00F0042B"/>
    <w:rsid w:val="00F01192"/>
    <w:rsid w:val="00F018B6"/>
    <w:rsid w:val="00F029A3"/>
    <w:rsid w:val="00F041A7"/>
    <w:rsid w:val="00F0447B"/>
    <w:rsid w:val="00F048DD"/>
    <w:rsid w:val="00F04E1B"/>
    <w:rsid w:val="00F0519C"/>
    <w:rsid w:val="00F05D07"/>
    <w:rsid w:val="00F06B93"/>
    <w:rsid w:val="00F07899"/>
    <w:rsid w:val="00F07A07"/>
    <w:rsid w:val="00F07B3F"/>
    <w:rsid w:val="00F07EC2"/>
    <w:rsid w:val="00F11FA4"/>
    <w:rsid w:val="00F122E5"/>
    <w:rsid w:val="00F12377"/>
    <w:rsid w:val="00F12412"/>
    <w:rsid w:val="00F13E87"/>
    <w:rsid w:val="00F13FDE"/>
    <w:rsid w:val="00F1499F"/>
    <w:rsid w:val="00F15265"/>
    <w:rsid w:val="00F155A9"/>
    <w:rsid w:val="00F165DA"/>
    <w:rsid w:val="00F211A6"/>
    <w:rsid w:val="00F21642"/>
    <w:rsid w:val="00F2271A"/>
    <w:rsid w:val="00F231FB"/>
    <w:rsid w:val="00F2358C"/>
    <w:rsid w:val="00F246E1"/>
    <w:rsid w:val="00F24AE9"/>
    <w:rsid w:val="00F26FB5"/>
    <w:rsid w:val="00F2731C"/>
    <w:rsid w:val="00F27BC1"/>
    <w:rsid w:val="00F30430"/>
    <w:rsid w:val="00F31B46"/>
    <w:rsid w:val="00F32131"/>
    <w:rsid w:val="00F32499"/>
    <w:rsid w:val="00F331F4"/>
    <w:rsid w:val="00F33A33"/>
    <w:rsid w:val="00F3423B"/>
    <w:rsid w:val="00F346D0"/>
    <w:rsid w:val="00F35ED8"/>
    <w:rsid w:val="00F37FE5"/>
    <w:rsid w:val="00F4052E"/>
    <w:rsid w:val="00F40C6A"/>
    <w:rsid w:val="00F41742"/>
    <w:rsid w:val="00F41C61"/>
    <w:rsid w:val="00F4222E"/>
    <w:rsid w:val="00F447F4"/>
    <w:rsid w:val="00F44D51"/>
    <w:rsid w:val="00F44FA3"/>
    <w:rsid w:val="00F45590"/>
    <w:rsid w:val="00F45D9A"/>
    <w:rsid w:val="00F46C8D"/>
    <w:rsid w:val="00F46DB4"/>
    <w:rsid w:val="00F47410"/>
    <w:rsid w:val="00F47B1F"/>
    <w:rsid w:val="00F51657"/>
    <w:rsid w:val="00F51B34"/>
    <w:rsid w:val="00F51F27"/>
    <w:rsid w:val="00F51F8C"/>
    <w:rsid w:val="00F5272F"/>
    <w:rsid w:val="00F53601"/>
    <w:rsid w:val="00F536EB"/>
    <w:rsid w:val="00F55EEF"/>
    <w:rsid w:val="00F56C38"/>
    <w:rsid w:val="00F56E52"/>
    <w:rsid w:val="00F61668"/>
    <w:rsid w:val="00F627BB"/>
    <w:rsid w:val="00F631BC"/>
    <w:rsid w:val="00F631CF"/>
    <w:rsid w:val="00F6361A"/>
    <w:rsid w:val="00F649FD"/>
    <w:rsid w:val="00F6506A"/>
    <w:rsid w:val="00F651A8"/>
    <w:rsid w:val="00F65BEF"/>
    <w:rsid w:val="00F66047"/>
    <w:rsid w:val="00F66EBD"/>
    <w:rsid w:val="00F70132"/>
    <w:rsid w:val="00F70EF2"/>
    <w:rsid w:val="00F70F20"/>
    <w:rsid w:val="00F716C0"/>
    <w:rsid w:val="00F71E7A"/>
    <w:rsid w:val="00F727AD"/>
    <w:rsid w:val="00F730DB"/>
    <w:rsid w:val="00F746C7"/>
    <w:rsid w:val="00F7578D"/>
    <w:rsid w:val="00F759F3"/>
    <w:rsid w:val="00F76227"/>
    <w:rsid w:val="00F77780"/>
    <w:rsid w:val="00F80B01"/>
    <w:rsid w:val="00F81B45"/>
    <w:rsid w:val="00F82482"/>
    <w:rsid w:val="00F82906"/>
    <w:rsid w:val="00F82FBB"/>
    <w:rsid w:val="00F84481"/>
    <w:rsid w:val="00F867FD"/>
    <w:rsid w:val="00F8780B"/>
    <w:rsid w:val="00F87DA5"/>
    <w:rsid w:val="00F87F0D"/>
    <w:rsid w:val="00F90695"/>
    <w:rsid w:val="00F916C6"/>
    <w:rsid w:val="00F919AD"/>
    <w:rsid w:val="00F92561"/>
    <w:rsid w:val="00F933A2"/>
    <w:rsid w:val="00F9362E"/>
    <w:rsid w:val="00F939B0"/>
    <w:rsid w:val="00F93B18"/>
    <w:rsid w:val="00F93C15"/>
    <w:rsid w:val="00F93D6E"/>
    <w:rsid w:val="00F94E33"/>
    <w:rsid w:val="00F95342"/>
    <w:rsid w:val="00F96557"/>
    <w:rsid w:val="00F975FD"/>
    <w:rsid w:val="00F97EB5"/>
    <w:rsid w:val="00FA1329"/>
    <w:rsid w:val="00FA26A4"/>
    <w:rsid w:val="00FA2E1F"/>
    <w:rsid w:val="00FA3609"/>
    <w:rsid w:val="00FA401C"/>
    <w:rsid w:val="00FA4853"/>
    <w:rsid w:val="00FA7EB9"/>
    <w:rsid w:val="00FB0255"/>
    <w:rsid w:val="00FB03C0"/>
    <w:rsid w:val="00FB2673"/>
    <w:rsid w:val="00FB356C"/>
    <w:rsid w:val="00FB36F6"/>
    <w:rsid w:val="00FB39E5"/>
    <w:rsid w:val="00FB65F7"/>
    <w:rsid w:val="00FB6A35"/>
    <w:rsid w:val="00FB6ECD"/>
    <w:rsid w:val="00FC07CA"/>
    <w:rsid w:val="00FC23FD"/>
    <w:rsid w:val="00FC31FD"/>
    <w:rsid w:val="00FC43B0"/>
    <w:rsid w:val="00FC43CE"/>
    <w:rsid w:val="00FC52F1"/>
    <w:rsid w:val="00FC535E"/>
    <w:rsid w:val="00FC552E"/>
    <w:rsid w:val="00FC578F"/>
    <w:rsid w:val="00FC60F6"/>
    <w:rsid w:val="00FC6AD8"/>
    <w:rsid w:val="00FC7824"/>
    <w:rsid w:val="00FC7848"/>
    <w:rsid w:val="00FD0D29"/>
    <w:rsid w:val="00FD0FF6"/>
    <w:rsid w:val="00FD40A6"/>
    <w:rsid w:val="00FD48CE"/>
    <w:rsid w:val="00FD5380"/>
    <w:rsid w:val="00FD7C2F"/>
    <w:rsid w:val="00FD7FE1"/>
    <w:rsid w:val="00FE18C0"/>
    <w:rsid w:val="00FE2303"/>
    <w:rsid w:val="00FE2350"/>
    <w:rsid w:val="00FE2D04"/>
    <w:rsid w:val="00FE330C"/>
    <w:rsid w:val="00FE496B"/>
    <w:rsid w:val="00FE49B6"/>
    <w:rsid w:val="00FE51F6"/>
    <w:rsid w:val="00FE5AEF"/>
    <w:rsid w:val="00FE6AD8"/>
    <w:rsid w:val="00FE7360"/>
    <w:rsid w:val="00FF00D9"/>
    <w:rsid w:val="00FF039C"/>
    <w:rsid w:val="00FF1340"/>
    <w:rsid w:val="00FF2599"/>
    <w:rsid w:val="00FF2653"/>
    <w:rsid w:val="00FF396C"/>
    <w:rsid w:val="00FF3F51"/>
    <w:rsid w:val="00FF48D7"/>
    <w:rsid w:val="00FF4DF3"/>
    <w:rsid w:val="00FF5171"/>
    <w:rsid w:val="00FF559D"/>
    <w:rsid w:val="00FF55B8"/>
    <w:rsid w:val="00FF60F7"/>
    <w:rsid w:val="00FF78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05E4F82F"/>
  <w15:docId w15:val="{C24E8A15-36DA-4906-A865-59CEF1BB0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42E1"/>
    <w:rPr>
      <w:sz w:val="24"/>
      <w:szCs w:val="24"/>
    </w:rPr>
  </w:style>
  <w:style w:type="paragraph" w:styleId="Heading4">
    <w:name w:val="heading 4"/>
    <w:basedOn w:val="Normal"/>
    <w:link w:val="Heading4Char"/>
    <w:uiPriority w:val="9"/>
    <w:qFormat/>
    <w:rsid w:val="00122BA9"/>
    <w:pPr>
      <w:spacing w:before="100" w:beforeAutospacing="1" w:after="100" w:afterAutospacing="1" w:line="240" w:lineRule="atLeast"/>
      <w:outlineLvl w:val="3"/>
    </w:pPr>
    <w:rPr>
      <w:rFonts w:ascii="Open Sans" w:hAnsi="Open Sans"/>
      <w:color w:val="333333"/>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122BA9"/>
    <w:rPr>
      <w:rFonts w:ascii="Open Sans" w:hAnsi="Open Sans"/>
      <w:color w:val="333333"/>
      <w:sz w:val="18"/>
      <w:szCs w:val="18"/>
    </w:rPr>
  </w:style>
  <w:style w:type="paragraph" w:styleId="Header">
    <w:name w:val="header"/>
    <w:basedOn w:val="Normal"/>
    <w:link w:val="HeaderChar"/>
    <w:rsid w:val="008162B4"/>
    <w:pPr>
      <w:tabs>
        <w:tab w:val="center" w:pos="4320"/>
        <w:tab w:val="right" w:pos="8640"/>
      </w:tabs>
    </w:pPr>
  </w:style>
  <w:style w:type="paragraph" w:styleId="Footer">
    <w:name w:val="footer"/>
    <w:basedOn w:val="Normal"/>
    <w:link w:val="FooterChar"/>
    <w:uiPriority w:val="99"/>
    <w:rsid w:val="008162B4"/>
    <w:pPr>
      <w:tabs>
        <w:tab w:val="center" w:pos="4320"/>
        <w:tab w:val="right" w:pos="8640"/>
      </w:tabs>
    </w:pPr>
  </w:style>
  <w:style w:type="character" w:customStyle="1" w:styleId="FooterChar">
    <w:name w:val="Footer Char"/>
    <w:basedOn w:val="DefaultParagraphFont"/>
    <w:link w:val="Footer"/>
    <w:uiPriority w:val="99"/>
    <w:rsid w:val="002D0F6A"/>
    <w:rPr>
      <w:sz w:val="24"/>
      <w:szCs w:val="24"/>
    </w:rPr>
  </w:style>
  <w:style w:type="paragraph" w:styleId="BodyText2">
    <w:name w:val="Body Text 2"/>
    <w:basedOn w:val="Normal"/>
    <w:rsid w:val="002B42E1"/>
    <w:pPr>
      <w:jc w:val="both"/>
    </w:pPr>
    <w:rPr>
      <w:rFonts w:ascii="Arial" w:hAnsi="Arial"/>
      <w:color w:val="800080"/>
      <w:szCs w:val="20"/>
      <w:u w:val="single"/>
    </w:rPr>
  </w:style>
  <w:style w:type="paragraph" w:customStyle="1" w:styleId="Pleading2L1">
    <w:name w:val="Pleading2_L1"/>
    <w:basedOn w:val="Normal"/>
    <w:next w:val="BodyText"/>
    <w:rsid w:val="002B42E1"/>
    <w:pPr>
      <w:keepNext/>
      <w:keepLines/>
      <w:widowControl w:val="0"/>
      <w:numPr>
        <w:ilvl w:val="2"/>
        <w:numId w:val="1"/>
      </w:numPr>
      <w:spacing w:after="240"/>
      <w:jc w:val="center"/>
      <w:outlineLvl w:val="0"/>
    </w:pPr>
    <w:rPr>
      <w:b/>
      <w:caps/>
      <w:szCs w:val="20"/>
      <w:u w:val="single"/>
    </w:rPr>
  </w:style>
  <w:style w:type="paragraph" w:styleId="BodyText">
    <w:name w:val="Body Text"/>
    <w:basedOn w:val="Normal"/>
    <w:rsid w:val="002B42E1"/>
    <w:pPr>
      <w:spacing w:after="120"/>
    </w:pPr>
  </w:style>
  <w:style w:type="paragraph" w:customStyle="1" w:styleId="Pleading2L2">
    <w:name w:val="Pleading2_L2"/>
    <w:basedOn w:val="Pleading2L1"/>
    <w:next w:val="BodyText"/>
    <w:rsid w:val="002B42E1"/>
    <w:pPr>
      <w:numPr>
        <w:ilvl w:val="4"/>
      </w:numPr>
      <w:jc w:val="left"/>
      <w:outlineLvl w:val="1"/>
    </w:pPr>
    <w:rPr>
      <w:caps w:val="0"/>
    </w:rPr>
  </w:style>
  <w:style w:type="paragraph" w:customStyle="1" w:styleId="Pleading2L3">
    <w:name w:val="Pleading2_L3"/>
    <w:basedOn w:val="Pleading2L2"/>
    <w:next w:val="BodyText"/>
    <w:rsid w:val="002B42E1"/>
    <w:pPr>
      <w:keepNext w:val="0"/>
      <w:numPr>
        <w:ilvl w:val="5"/>
      </w:numPr>
      <w:outlineLvl w:val="2"/>
    </w:pPr>
    <w:rPr>
      <w:b w:val="0"/>
      <w:u w:val="none"/>
    </w:rPr>
  </w:style>
  <w:style w:type="paragraph" w:customStyle="1" w:styleId="Pleading2L4">
    <w:name w:val="Pleading2_L4"/>
    <w:basedOn w:val="Pleading2L3"/>
    <w:next w:val="BodyText"/>
    <w:rsid w:val="002B42E1"/>
    <w:pPr>
      <w:numPr>
        <w:ilvl w:val="6"/>
      </w:numPr>
      <w:spacing w:after="0" w:line="480" w:lineRule="auto"/>
      <w:outlineLvl w:val="3"/>
    </w:pPr>
  </w:style>
  <w:style w:type="paragraph" w:customStyle="1" w:styleId="Pleading2L5">
    <w:name w:val="Pleading2_L5"/>
    <w:basedOn w:val="Pleading2L4"/>
    <w:next w:val="BodyText"/>
    <w:rsid w:val="002B42E1"/>
    <w:pPr>
      <w:numPr>
        <w:ilvl w:val="7"/>
      </w:numPr>
      <w:outlineLvl w:val="4"/>
    </w:pPr>
  </w:style>
  <w:style w:type="paragraph" w:customStyle="1" w:styleId="Pleading2L6">
    <w:name w:val="Pleading2_L6"/>
    <w:basedOn w:val="Pleading2L5"/>
    <w:next w:val="BodyText"/>
    <w:rsid w:val="002B42E1"/>
    <w:pPr>
      <w:keepNext/>
      <w:numPr>
        <w:ilvl w:val="8"/>
      </w:numPr>
      <w:spacing w:after="240" w:line="240" w:lineRule="auto"/>
      <w:outlineLvl w:val="5"/>
    </w:pPr>
  </w:style>
  <w:style w:type="paragraph" w:customStyle="1" w:styleId="Pleading2L7">
    <w:name w:val="Pleading2_L7"/>
    <w:basedOn w:val="Pleading2L6"/>
    <w:next w:val="BodyText"/>
    <w:rsid w:val="002B42E1"/>
    <w:pPr>
      <w:numPr>
        <w:ilvl w:val="6"/>
      </w:numPr>
      <w:outlineLvl w:val="6"/>
    </w:pPr>
  </w:style>
  <w:style w:type="paragraph" w:customStyle="1" w:styleId="Pleading2L8">
    <w:name w:val="Pleading2_L8"/>
    <w:basedOn w:val="Pleading2L7"/>
    <w:next w:val="BodyText"/>
    <w:rsid w:val="002B42E1"/>
    <w:pPr>
      <w:numPr>
        <w:ilvl w:val="7"/>
      </w:numPr>
      <w:outlineLvl w:val="7"/>
    </w:pPr>
  </w:style>
  <w:style w:type="paragraph" w:customStyle="1" w:styleId="Pleading2L9">
    <w:name w:val="Pleading2_L9"/>
    <w:basedOn w:val="Pleading2L8"/>
    <w:next w:val="BodyText"/>
    <w:rsid w:val="002B42E1"/>
    <w:pPr>
      <w:numPr>
        <w:ilvl w:val="8"/>
      </w:numPr>
      <w:outlineLvl w:val="8"/>
    </w:pPr>
  </w:style>
  <w:style w:type="paragraph" w:styleId="BalloonText">
    <w:name w:val="Balloon Text"/>
    <w:basedOn w:val="Normal"/>
    <w:semiHidden/>
    <w:rsid w:val="002B42E1"/>
    <w:rPr>
      <w:rFonts w:ascii="Tahoma" w:hAnsi="Tahoma" w:cs="Tahoma"/>
      <w:sz w:val="16"/>
      <w:szCs w:val="16"/>
    </w:rPr>
  </w:style>
  <w:style w:type="character" w:styleId="Hyperlink">
    <w:name w:val="Hyperlink"/>
    <w:basedOn w:val="DefaultParagraphFont"/>
    <w:uiPriority w:val="99"/>
    <w:rsid w:val="00AA232F"/>
    <w:rPr>
      <w:color w:val="0000FF"/>
      <w:u w:val="single"/>
    </w:rPr>
  </w:style>
  <w:style w:type="character" w:styleId="CommentReference">
    <w:name w:val="annotation reference"/>
    <w:basedOn w:val="DefaultParagraphFont"/>
    <w:rsid w:val="00015116"/>
    <w:rPr>
      <w:sz w:val="16"/>
      <w:szCs w:val="16"/>
    </w:rPr>
  </w:style>
  <w:style w:type="paragraph" w:styleId="CommentText">
    <w:name w:val="annotation text"/>
    <w:basedOn w:val="Normal"/>
    <w:link w:val="CommentTextChar"/>
    <w:rsid w:val="00015116"/>
    <w:rPr>
      <w:sz w:val="20"/>
      <w:szCs w:val="20"/>
    </w:rPr>
  </w:style>
  <w:style w:type="character" w:customStyle="1" w:styleId="CommentTextChar">
    <w:name w:val="Comment Text Char"/>
    <w:basedOn w:val="DefaultParagraphFont"/>
    <w:link w:val="CommentText"/>
    <w:rsid w:val="00015116"/>
  </w:style>
  <w:style w:type="paragraph" w:styleId="CommentSubject">
    <w:name w:val="annotation subject"/>
    <w:basedOn w:val="CommentText"/>
    <w:next w:val="CommentText"/>
    <w:link w:val="CommentSubjectChar"/>
    <w:rsid w:val="00015116"/>
    <w:rPr>
      <w:b/>
      <w:bCs/>
    </w:rPr>
  </w:style>
  <w:style w:type="character" w:customStyle="1" w:styleId="CommentSubjectChar">
    <w:name w:val="Comment Subject Char"/>
    <w:basedOn w:val="CommentTextChar"/>
    <w:link w:val="CommentSubject"/>
    <w:rsid w:val="00015116"/>
    <w:rPr>
      <w:b/>
      <w:bCs/>
    </w:rPr>
  </w:style>
  <w:style w:type="table" w:styleId="TableGrid">
    <w:name w:val="Table Grid"/>
    <w:basedOn w:val="TableNormal"/>
    <w:rsid w:val="003D68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0A586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752">
      <w:bodyDiv w:val="1"/>
      <w:marLeft w:val="0"/>
      <w:marRight w:val="0"/>
      <w:marTop w:val="0"/>
      <w:marBottom w:val="0"/>
      <w:divBdr>
        <w:top w:val="none" w:sz="0" w:space="0" w:color="auto"/>
        <w:left w:val="none" w:sz="0" w:space="0" w:color="auto"/>
        <w:bottom w:val="none" w:sz="0" w:space="0" w:color="auto"/>
        <w:right w:val="none" w:sz="0" w:space="0" w:color="auto"/>
      </w:divBdr>
    </w:div>
    <w:div w:id="68116995">
      <w:bodyDiv w:val="1"/>
      <w:marLeft w:val="0"/>
      <w:marRight w:val="0"/>
      <w:marTop w:val="0"/>
      <w:marBottom w:val="0"/>
      <w:divBdr>
        <w:top w:val="none" w:sz="0" w:space="0" w:color="auto"/>
        <w:left w:val="none" w:sz="0" w:space="0" w:color="auto"/>
        <w:bottom w:val="none" w:sz="0" w:space="0" w:color="auto"/>
        <w:right w:val="none" w:sz="0" w:space="0" w:color="auto"/>
      </w:divBdr>
    </w:div>
    <w:div w:id="266936420">
      <w:bodyDiv w:val="1"/>
      <w:marLeft w:val="0"/>
      <w:marRight w:val="0"/>
      <w:marTop w:val="0"/>
      <w:marBottom w:val="0"/>
      <w:divBdr>
        <w:top w:val="none" w:sz="0" w:space="0" w:color="auto"/>
        <w:left w:val="none" w:sz="0" w:space="0" w:color="auto"/>
        <w:bottom w:val="none" w:sz="0" w:space="0" w:color="auto"/>
        <w:right w:val="none" w:sz="0" w:space="0" w:color="auto"/>
      </w:divBdr>
    </w:div>
    <w:div w:id="334461321">
      <w:bodyDiv w:val="1"/>
      <w:marLeft w:val="0"/>
      <w:marRight w:val="0"/>
      <w:marTop w:val="0"/>
      <w:marBottom w:val="0"/>
      <w:divBdr>
        <w:top w:val="none" w:sz="0" w:space="0" w:color="auto"/>
        <w:left w:val="none" w:sz="0" w:space="0" w:color="auto"/>
        <w:bottom w:val="none" w:sz="0" w:space="0" w:color="auto"/>
        <w:right w:val="none" w:sz="0" w:space="0" w:color="auto"/>
      </w:divBdr>
    </w:div>
    <w:div w:id="489752986">
      <w:bodyDiv w:val="1"/>
      <w:marLeft w:val="0"/>
      <w:marRight w:val="0"/>
      <w:marTop w:val="0"/>
      <w:marBottom w:val="0"/>
      <w:divBdr>
        <w:top w:val="none" w:sz="0" w:space="0" w:color="auto"/>
        <w:left w:val="none" w:sz="0" w:space="0" w:color="auto"/>
        <w:bottom w:val="none" w:sz="0" w:space="0" w:color="auto"/>
        <w:right w:val="none" w:sz="0" w:space="0" w:color="auto"/>
      </w:divBdr>
    </w:div>
    <w:div w:id="557399967">
      <w:bodyDiv w:val="1"/>
      <w:marLeft w:val="0"/>
      <w:marRight w:val="0"/>
      <w:marTop w:val="0"/>
      <w:marBottom w:val="0"/>
      <w:divBdr>
        <w:top w:val="none" w:sz="0" w:space="0" w:color="auto"/>
        <w:left w:val="none" w:sz="0" w:space="0" w:color="auto"/>
        <w:bottom w:val="none" w:sz="0" w:space="0" w:color="auto"/>
        <w:right w:val="none" w:sz="0" w:space="0" w:color="auto"/>
      </w:divBdr>
    </w:div>
    <w:div w:id="563565963">
      <w:bodyDiv w:val="1"/>
      <w:marLeft w:val="0"/>
      <w:marRight w:val="0"/>
      <w:marTop w:val="0"/>
      <w:marBottom w:val="0"/>
      <w:divBdr>
        <w:top w:val="none" w:sz="0" w:space="0" w:color="auto"/>
        <w:left w:val="none" w:sz="0" w:space="0" w:color="auto"/>
        <w:bottom w:val="none" w:sz="0" w:space="0" w:color="auto"/>
        <w:right w:val="none" w:sz="0" w:space="0" w:color="auto"/>
      </w:divBdr>
    </w:div>
    <w:div w:id="635449875">
      <w:bodyDiv w:val="1"/>
      <w:marLeft w:val="0"/>
      <w:marRight w:val="0"/>
      <w:marTop w:val="0"/>
      <w:marBottom w:val="0"/>
      <w:divBdr>
        <w:top w:val="none" w:sz="0" w:space="0" w:color="auto"/>
        <w:left w:val="none" w:sz="0" w:space="0" w:color="auto"/>
        <w:bottom w:val="none" w:sz="0" w:space="0" w:color="auto"/>
        <w:right w:val="none" w:sz="0" w:space="0" w:color="auto"/>
      </w:divBdr>
    </w:div>
    <w:div w:id="660548133">
      <w:bodyDiv w:val="1"/>
      <w:marLeft w:val="0"/>
      <w:marRight w:val="0"/>
      <w:marTop w:val="0"/>
      <w:marBottom w:val="0"/>
      <w:divBdr>
        <w:top w:val="none" w:sz="0" w:space="0" w:color="auto"/>
        <w:left w:val="none" w:sz="0" w:space="0" w:color="auto"/>
        <w:bottom w:val="none" w:sz="0" w:space="0" w:color="auto"/>
        <w:right w:val="none" w:sz="0" w:space="0" w:color="auto"/>
      </w:divBdr>
    </w:div>
    <w:div w:id="816454407">
      <w:bodyDiv w:val="1"/>
      <w:marLeft w:val="0"/>
      <w:marRight w:val="0"/>
      <w:marTop w:val="0"/>
      <w:marBottom w:val="0"/>
      <w:divBdr>
        <w:top w:val="none" w:sz="0" w:space="0" w:color="auto"/>
        <w:left w:val="none" w:sz="0" w:space="0" w:color="auto"/>
        <w:bottom w:val="none" w:sz="0" w:space="0" w:color="auto"/>
        <w:right w:val="none" w:sz="0" w:space="0" w:color="auto"/>
      </w:divBdr>
    </w:div>
    <w:div w:id="1027297028">
      <w:bodyDiv w:val="1"/>
      <w:marLeft w:val="0"/>
      <w:marRight w:val="0"/>
      <w:marTop w:val="0"/>
      <w:marBottom w:val="0"/>
      <w:divBdr>
        <w:top w:val="none" w:sz="0" w:space="0" w:color="auto"/>
        <w:left w:val="none" w:sz="0" w:space="0" w:color="auto"/>
        <w:bottom w:val="none" w:sz="0" w:space="0" w:color="auto"/>
        <w:right w:val="none" w:sz="0" w:space="0" w:color="auto"/>
      </w:divBdr>
      <w:divsChild>
        <w:div w:id="1752503989">
          <w:marLeft w:val="0"/>
          <w:marRight w:val="0"/>
          <w:marTop w:val="0"/>
          <w:marBottom w:val="0"/>
          <w:divBdr>
            <w:top w:val="none" w:sz="0" w:space="0" w:color="auto"/>
            <w:left w:val="none" w:sz="0" w:space="0" w:color="auto"/>
            <w:bottom w:val="none" w:sz="0" w:space="0" w:color="auto"/>
            <w:right w:val="none" w:sz="0" w:space="0" w:color="auto"/>
          </w:divBdr>
          <w:divsChild>
            <w:div w:id="134640567">
              <w:marLeft w:val="0"/>
              <w:marRight w:val="0"/>
              <w:marTop w:val="0"/>
              <w:marBottom w:val="0"/>
              <w:divBdr>
                <w:top w:val="none" w:sz="0" w:space="0" w:color="auto"/>
                <w:left w:val="none" w:sz="0" w:space="0" w:color="auto"/>
                <w:bottom w:val="none" w:sz="0" w:space="0" w:color="auto"/>
                <w:right w:val="none" w:sz="0" w:space="0" w:color="auto"/>
              </w:divBdr>
              <w:divsChild>
                <w:div w:id="776218750">
                  <w:marLeft w:val="0"/>
                  <w:marRight w:val="0"/>
                  <w:marTop w:val="0"/>
                  <w:marBottom w:val="0"/>
                  <w:divBdr>
                    <w:top w:val="none" w:sz="0" w:space="0" w:color="auto"/>
                    <w:left w:val="none" w:sz="0" w:space="0" w:color="auto"/>
                    <w:bottom w:val="none" w:sz="0" w:space="0" w:color="auto"/>
                    <w:right w:val="none" w:sz="0" w:space="0" w:color="auto"/>
                  </w:divBdr>
                  <w:divsChild>
                    <w:div w:id="519901637">
                      <w:marLeft w:val="0"/>
                      <w:marRight w:val="0"/>
                      <w:marTop w:val="0"/>
                      <w:marBottom w:val="0"/>
                      <w:divBdr>
                        <w:top w:val="none" w:sz="0" w:space="0" w:color="auto"/>
                        <w:left w:val="none" w:sz="0" w:space="0" w:color="auto"/>
                        <w:bottom w:val="none" w:sz="0" w:space="0" w:color="auto"/>
                        <w:right w:val="none" w:sz="0" w:space="0" w:color="auto"/>
                      </w:divBdr>
                      <w:divsChild>
                        <w:div w:id="1097559358">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5654775">
      <w:bodyDiv w:val="1"/>
      <w:marLeft w:val="0"/>
      <w:marRight w:val="0"/>
      <w:marTop w:val="0"/>
      <w:marBottom w:val="0"/>
      <w:divBdr>
        <w:top w:val="none" w:sz="0" w:space="0" w:color="auto"/>
        <w:left w:val="none" w:sz="0" w:space="0" w:color="auto"/>
        <w:bottom w:val="none" w:sz="0" w:space="0" w:color="auto"/>
        <w:right w:val="none" w:sz="0" w:space="0" w:color="auto"/>
      </w:divBdr>
    </w:div>
    <w:div w:id="1406756557">
      <w:bodyDiv w:val="1"/>
      <w:marLeft w:val="0"/>
      <w:marRight w:val="0"/>
      <w:marTop w:val="0"/>
      <w:marBottom w:val="0"/>
      <w:divBdr>
        <w:top w:val="none" w:sz="0" w:space="0" w:color="auto"/>
        <w:left w:val="none" w:sz="0" w:space="0" w:color="auto"/>
        <w:bottom w:val="none" w:sz="0" w:space="0" w:color="auto"/>
        <w:right w:val="none" w:sz="0" w:space="0" w:color="auto"/>
      </w:divBdr>
    </w:div>
    <w:div w:id="1447769382">
      <w:bodyDiv w:val="1"/>
      <w:marLeft w:val="0"/>
      <w:marRight w:val="0"/>
      <w:marTop w:val="0"/>
      <w:marBottom w:val="0"/>
      <w:divBdr>
        <w:top w:val="none" w:sz="0" w:space="0" w:color="auto"/>
        <w:left w:val="none" w:sz="0" w:space="0" w:color="auto"/>
        <w:bottom w:val="none" w:sz="0" w:space="0" w:color="auto"/>
        <w:right w:val="none" w:sz="0" w:space="0" w:color="auto"/>
      </w:divBdr>
    </w:div>
    <w:div w:id="1595430669">
      <w:bodyDiv w:val="1"/>
      <w:marLeft w:val="0"/>
      <w:marRight w:val="0"/>
      <w:marTop w:val="0"/>
      <w:marBottom w:val="0"/>
      <w:divBdr>
        <w:top w:val="none" w:sz="0" w:space="0" w:color="auto"/>
        <w:left w:val="none" w:sz="0" w:space="0" w:color="auto"/>
        <w:bottom w:val="none" w:sz="0" w:space="0" w:color="auto"/>
        <w:right w:val="none" w:sz="0" w:space="0" w:color="auto"/>
      </w:divBdr>
    </w:div>
    <w:div w:id="1894385166">
      <w:bodyDiv w:val="1"/>
      <w:marLeft w:val="0"/>
      <w:marRight w:val="0"/>
      <w:marTop w:val="0"/>
      <w:marBottom w:val="0"/>
      <w:divBdr>
        <w:top w:val="none" w:sz="0" w:space="0" w:color="auto"/>
        <w:left w:val="none" w:sz="0" w:space="0" w:color="auto"/>
        <w:bottom w:val="none" w:sz="0" w:space="0" w:color="auto"/>
        <w:right w:val="none" w:sz="0" w:space="0" w:color="auto"/>
      </w:divBdr>
    </w:div>
    <w:div w:id="2048871527">
      <w:bodyDiv w:val="1"/>
      <w:marLeft w:val="0"/>
      <w:marRight w:val="0"/>
      <w:marTop w:val="0"/>
      <w:marBottom w:val="0"/>
      <w:divBdr>
        <w:top w:val="none" w:sz="0" w:space="0" w:color="auto"/>
        <w:left w:val="none" w:sz="0" w:space="0" w:color="auto"/>
        <w:bottom w:val="none" w:sz="0" w:space="0" w:color="auto"/>
        <w:right w:val="none" w:sz="0" w:space="0" w:color="auto"/>
      </w:divBdr>
    </w:div>
    <w:div w:id="2104258876">
      <w:bodyDiv w:val="1"/>
      <w:marLeft w:val="0"/>
      <w:marRight w:val="0"/>
      <w:marTop w:val="0"/>
      <w:marBottom w:val="0"/>
      <w:divBdr>
        <w:top w:val="none" w:sz="0" w:space="0" w:color="auto"/>
        <w:left w:val="none" w:sz="0" w:space="0" w:color="auto"/>
        <w:bottom w:val="none" w:sz="0" w:space="0" w:color="auto"/>
        <w:right w:val="none" w:sz="0" w:space="0" w:color="auto"/>
      </w:divBdr>
    </w:div>
    <w:div w:id="21093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F62C4C5D04F484AB49B9E35529F8290" ma:contentTypeVersion="0" ma:contentTypeDescription="Create a new document." ma:contentTypeScope="" ma:versionID="f7c7ce842e6a8f440be1b090c8ea4c2b">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BA5F15DF-E0D1-4330-B6EA-3571F49C9444}">
  <ds:schemaRefs>
    <ds:schemaRef ds:uri="http://schemas.microsoft.com/sharepoint/v3/contenttype/forms"/>
  </ds:schemaRefs>
</ds:datastoreItem>
</file>

<file path=customXml/itemProps2.xml><?xml version="1.0" encoding="utf-8"?>
<ds:datastoreItem xmlns:ds="http://schemas.openxmlformats.org/officeDocument/2006/customXml" ds:itemID="{6128A1B3-8BB0-4E0C-8926-696014BF7B00}">
  <ds:schemaRefs>
    <ds:schemaRef ds:uri="http://www.w3.org/XML/1998/namespace"/>
    <ds:schemaRef ds:uri="http://purl.org/dc/elements/1.1/"/>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5E6AA15A-0C36-4AE7-ACA0-E9C189CEA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E8C3138-07AC-4657-8075-FE7023AA76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700</Words>
  <Characters>3719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The EDC shall include the following minimum filing requirements in its Annual USF Facilities Expansion Plan filing:</vt:lpstr>
    </vt:vector>
  </TitlesOfParts>
  <Company>AGL Resources</Company>
  <LinksUpToDate>false</LinksUpToDate>
  <CharactersWithSpaces>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EDC shall include the following minimum filing requirements in its Annual USF Facilities Expansion Plan filing:</dc:title>
  <dc:creator>ggamble@southernco.com</dc:creator>
  <cp:lastModifiedBy>Horne, William S.</cp:lastModifiedBy>
  <cp:revision>3</cp:revision>
  <cp:lastPrinted>2015-04-27T18:53:00Z</cp:lastPrinted>
  <dcterms:created xsi:type="dcterms:W3CDTF">2023-10-26T14:07:00Z</dcterms:created>
  <dcterms:modified xsi:type="dcterms:W3CDTF">2023-10-26T14:09:00Z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Vicki Foster</vt:lpwstr>
  </property>
  <property fmtid="{D5CDD505-2E9C-101B-9397-08002B2CF9AE}" pid="3" name="TemplateUrl">
    <vt:lpwstr/>
  </property>
  <property fmtid="{D5CDD505-2E9C-101B-9397-08002B2CF9AE}" pid="4" name="xd_ProgID">
    <vt:lpwstr/>
  </property>
  <property fmtid="{D5CDD505-2E9C-101B-9397-08002B2CF9AE}" pid="5" name="display_urn:schemas-microsoft-com:office:office#Author">
    <vt:lpwstr>Vicki Foster</vt:lpwstr>
  </property>
  <property fmtid="{D5CDD505-2E9C-101B-9397-08002B2CF9AE}" pid="6" name="Order">
    <vt:lpwstr>1052500.00000000</vt:lpwstr>
  </property>
  <property fmtid="{D5CDD505-2E9C-101B-9397-08002B2CF9AE}" pid="7" name="ContentTypeId">
    <vt:lpwstr>0x010100BF62C4C5D04F484AB49B9E35529F8290</vt:lpwstr>
  </property>
  <property fmtid="{D5CDD505-2E9C-101B-9397-08002B2CF9AE}" pid="8" name="MSIP_Label_ed3826ce-7c18-471d-9596-93de5bae332e_Enabled">
    <vt:lpwstr>true</vt:lpwstr>
  </property>
  <property fmtid="{D5CDD505-2E9C-101B-9397-08002B2CF9AE}" pid="9" name="MSIP_Label_ed3826ce-7c18-471d-9596-93de5bae332e_SetDate">
    <vt:lpwstr>2022-09-28T13:34:31Z</vt:lpwstr>
  </property>
  <property fmtid="{D5CDD505-2E9C-101B-9397-08002B2CF9AE}" pid="10" name="MSIP_Label_ed3826ce-7c18-471d-9596-93de5bae332e_Method">
    <vt:lpwstr>Standard</vt:lpwstr>
  </property>
  <property fmtid="{D5CDD505-2E9C-101B-9397-08002B2CF9AE}" pid="11" name="MSIP_Label_ed3826ce-7c18-471d-9596-93de5bae332e_Name">
    <vt:lpwstr>Internal</vt:lpwstr>
  </property>
  <property fmtid="{D5CDD505-2E9C-101B-9397-08002B2CF9AE}" pid="12" name="MSIP_Label_ed3826ce-7c18-471d-9596-93de5bae332e_SiteId">
    <vt:lpwstr>c0a02e2d-1186-410a-8895-0a4a252ebf17</vt:lpwstr>
  </property>
  <property fmtid="{D5CDD505-2E9C-101B-9397-08002B2CF9AE}" pid="13" name="MSIP_Label_ed3826ce-7c18-471d-9596-93de5bae332e_ActionId">
    <vt:lpwstr>2573ae98-25e9-43eb-b821-72c66a12caa3</vt:lpwstr>
  </property>
  <property fmtid="{D5CDD505-2E9C-101B-9397-08002B2CF9AE}" pid="14" name="MSIP_Label_ed3826ce-7c18-471d-9596-93de5bae332e_ContentBits">
    <vt:lpwstr>0</vt:lpwstr>
  </property>
</Properties>
</file>